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3C" w:rsidRDefault="00CD0E3C" w:rsidP="00DD0CD1">
      <w:pPr>
        <w:shd w:val="clear" w:color="auto" w:fill="auto"/>
        <w:ind w:firstLine="0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CD0E3C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Тема урока: Нравственные константы личности</w:t>
      </w:r>
      <w:r w:rsidR="006528A3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.</w:t>
      </w:r>
    </w:p>
    <w:p w:rsidR="00B83F08" w:rsidRDefault="00CD0E3C" w:rsidP="00303631">
      <w:pPr>
        <w:shd w:val="clear" w:color="auto" w:fill="auto"/>
        <w:ind w:firstLine="0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Рабочий лист</w:t>
      </w:r>
    </w:p>
    <w:p w:rsidR="006528A3" w:rsidRPr="00303631" w:rsidRDefault="006528A3" w:rsidP="00303631">
      <w:pPr>
        <w:shd w:val="clear" w:color="auto" w:fill="auto"/>
        <w:ind w:firstLine="0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</w:p>
    <w:p w:rsidR="00303631" w:rsidRPr="00303631" w:rsidRDefault="00303631" w:rsidP="00303631">
      <w:pPr>
        <w:rPr>
          <w:rFonts w:ascii="Times New Roman" w:hAnsi="Times New Roman" w:cs="Times New Roman"/>
          <w:b w:val="0"/>
          <w:sz w:val="28"/>
          <w:szCs w:val="28"/>
        </w:rPr>
      </w:pPr>
      <w:r w:rsidRPr="00303631">
        <w:rPr>
          <w:rFonts w:ascii="Times New Roman" w:hAnsi="Times New Roman" w:cs="Times New Roman"/>
          <w:b w:val="0"/>
          <w:sz w:val="28"/>
          <w:szCs w:val="28"/>
        </w:rPr>
        <w:t xml:space="preserve">Вам предстоит, используя материалы экспозиции Дома Гоголя, </w:t>
      </w:r>
      <w:r w:rsidR="0046237E">
        <w:rPr>
          <w:rFonts w:ascii="Times New Roman" w:hAnsi="Times New Roman" w:cs="Times New Roman"/>
          <w:b w:val="0"/>
          <w:sz w:val="28"/>
          <w:szCs w:val="28"/>
        </w:rPr>
        <w:t>выполнить</w:t>
      </w:r>
      <w:r w:rsidRPr="00303631">
        <w:rPr>
          <w:rFonts w:ascii="Times New Roman" w:hAnsi="Times New Roman" w:cs="Times New Roman"/>
          <w:b w:val="0"/>
          <w:sz w:val="28"/>
          <w:szCs w:val="28"/>
        </w:rPr>
        <w:t xml:space="preserve"> задания</w:t>
      </w:r>
      <w:r w:rsidR="006528A3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46237E">
        <w:rPr>
          <w:rFonts w:ascii="Times New Roman" w:hAnsi="Times New Roman" w:cs="Times New Roman"/>
          <w:b w:val="0"/>
          <w:sz w:val="28"/>
          <w:szCs w:val="28"/>
        </w:rPr>
        <w:t>абочего листа и</w:t>
      </w:r>
      <w:r w:rsidRPr="00303631">
        <w:rPr>
          <w:rFonts w:ascii="Times New Roman" w:hAnsi="Times New Roman" w:cs="Times New Roman"/>
          <w:b w:val="0"/>
          <w:sz w:val="28"/>
          <w:szCs w:val="28"/>
        </w:rPr>
        <w:t xml:space="preserve"> составить интеллект-карту «Прекрасный человек как нравственно-эстетический идеал Н.В. Гоголя».</w:t>
      </w:r>
    </w:p>
    <w:p w:rsidR="00303631" w:rsidRPr="00303631" w:rsidRDefault="00303631" w:rsidP="00303631">
      <w:pPr>
        <w:rPr>
          <w:rFonts w:ascii="Times New Roman" w:hAnsi="Times New Roman" w:cs="Times New Roman"/>
          <w:sz w:val="28"/>
          <w:szCs w:val="28"/>
        </w:rPr>
      </w:pPr>
    </w:p>
    <w:p w:rsidR="00303631" w:rsidRDefault="00303631" w:rsidP="00303631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631">
        <w:rPr>
          <w:rFonts w:ascii="Times New Roman" w:hAnsi="Times New Roman" w:cs="Times New Roman"/>
          <w:sz w:val="28"/>
          <w:szCs w:val="28"/>
        </w:rPr>
        <w:t>Прим</w:t>
      </w:r>
      <w:r w:rsidR="006528A3">
        <w:rPr>
          <w:rFonts w:ascii="Times New Roman" w:hAnsi="Times New Roman" w:cs="Times New Roman"/>
          <w:sz w:val="28"/>
          <w:szCs w:val="28"/>
        </w:rPr>
        <w:t xml:space="preserve">ерная структура </w:t>
      </w:r>
      <w:proofErr w:type="gramStart"/>
      <w:r w:rsidR="006528A3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</w:p>
    <w:p w:rsidR="0046237E" w:rsidRDefault="0046237E" w:rsidP="0046237E">
      <w:pPr>
        <w:rPr>
          <w:rFonts w:ascii="Times New Roman" w:hAnsi="Times New Roman" w:cs="Times New Roman"/>
          <w:sz w:val="28"/>
          <w:szCs w:val="28"/>
        </w:rPr>
      </w:pPr>
    </w:p>
    <w:p w:rsidR="00303631" w:rsidRDefault="00303631" w:rsidP="004623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631">
        <w:rPr>
          <w:rFonts w:ascii="Times New Roman" w:eastAsia="Calibri" w:hAnsi="Times New Roman" w:cs="Times New Roman"/>
          <w:b w:val="0"/>
          <w:bCs w:val="0"/>
          <w:noProof/>
          <w:color w:val="333333"/>
          <w:sz w:val="28"/>
          <w:szCs w:val="28"/>
        </w:rPr>
        <w:drawing>
          <wp:inline distT="0" distB="0" distL="0" distR="0" wp14:anchorId="13BED5DD" wp14:editId="1B1F3CA7">
            <wp:extent cx="6120130" cy="31672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6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8A3" w:rsidRDefault="006528A3" w:rsidP="004623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237E" w:rsidRDefault="006528A3" w:rsidP="004623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6528A3" w:rsidRPr="0046237E" w:rsidRDefault="006528A3" w:rsidP="004623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237E" w:rsidRDefault="00381EEC" w:rsidP="0046237E">
      <w:pPr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зале «Воплощений» </w:t>
      </w:r>
      <w:r w:rsidR="0046237E" w:rsidRPr="00F71D9D">
        <w:rPr>
          <w:rFonts w:ascii="Times New Roman" w:hAnsi="Times New Roman" w:cs="Times New Roman"/>
          <w:b w:val="0"/>
          <w:sz w:val="28"/>
          <w:szCs w:val="28"/>
        </w:rPr>
        <w:t>на</w:t>
      </w:r>
      <w:r w:rsidR="0046237E" w:rsidRPr="0046237E">
        <w:rPr>
          <w:rFonts w:ascii="Times New Roman" w:hAnsi="Times New Roman" w:cs="Times New Roman"/>
          <w:b w:val="0"/>
          <w:sz w:val="28"/>
          <w:szCs w:val="28"/>
        </w:rPr>
        <w:t xml:space="preserve">йдите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информационный </w:t>
      </w:r>
      <w:r w:rsidR="0046237E" w:rsidRPr="0046237E">
        <w:rPr>
          <w:rFonts w:ascii="Times New Roman" w:hAnsi="Times New Roman" w:cs="Times New Roman"/>
          <w:b w:val="0"/>
          <w:sz w:val="28"/>
          <w:szCs w:val="28"/>
        </w:rPr>
        <w:t xml:space="preserve">киоск «Николай Васильевич Гоголь. Страницы биографии», познакомьтесь с биографией писателя и </w:t>
      </w:r>
      <w:r w:rsidR="0046237E">
        <w:rPr>
          <w:rFonts w:ascii="Times New Roman" w:hAnsi="Times New Roman" w:cs="Times New Roman"/>
          <w:b w:val="0"/>
          <w:sz w:val="28"/>
          <w:szCs w:val="28"/>
        </w:rPr>
        <w:t>з</w:t>
      </w:r>
      <w:r w:rsidR="0046237E" w:rsidRPr="0046237E">
        <w:rPr>
          <w:rFonts w:ascii="Times New Roman" w:hAnsi="Times New Roman" w:cs="Times New Roman"/>
          <w:b w:val="0"/>
          <w:sz w:val="28"/>
          <w:szCs w:val="28"/>
        </w:rPr>
        <w:t xml:space="preserve">аполните таблицу «Стадии социализации личности Н.В. Гоголя». </w:t>
      </w:r>
    </w:p>
    <w:p w:rsidR="00303631" w:rsidRDefault="0046237E" w:rsidP="0046237E">
      <w:pPr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46237E">
        <w:rPr>
          <w:rFonts w:ascii="Times New Roman" w:hAnsi="Times New Roman" w:cs="Times New Roman"/>
          <w:b w:val="0"/>
          <w:sz w:val="28"/>
          <w:szCs w:val="28"/>
        </w:rPr>
        <w:t>Кто из агентов первичной и вторичной социализации на каждом этапе жизни писателя оказал наибольшее влияние на формирование личности Николая Васильевича? Свой ответ обоснуйте.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551"/>
        <w:gridCol w:w="3396"/>
      </w:tblGrid>
      <w:tr w:rsidR="00E21250" w:rsidTr="009F07CB">
        <w:tc>
          <w:tcPr>
            <w:tcW w:w="9628" w:type="dxa"/>
            <w:gridSpan w:val="4"/>
          </w:tcPr>
          <w:p w:rsidR="00E21250" w:rsidRPr="00E21250" w:rsidRDefault="00E21250" w:rsidP="00E21250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E21250">
              <w:rPr>
                <w:rFonts w:ascii="Times New Roman" w:hAnsi="Times New Roman" w:cs="Times New Roman"/>
              </w:rPr>
              <w:t>Стадии социализации личности Н.В. Гоголя</w:t>
            </w:r>
          </w:p>
        </w:tc>
      </w:tr>
      <w:tr w:rsidR="00E21250" w:rsidRPr="00E21250" w:rsidTr="00F71D9D">
        <w:trPr>
          <w:trHeight w:val="685"/>
        </w:trPr>
        <w:tc>
          <w:tcPr>
            <w:tcW w:w="1838" w:type="dxa"/>
          </w:tcPr>
          <w:p w:rsidR="00E21250" w:rsidRPr="00E21250" w:rsidRDefault="00E21250" w:rsidP="00E21250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1250">
              <w:rPr>
                <w:rFonts w:ascii="Times New Roman" w:hAnsi="Times New Roman" w:cs="Times New Roman"/>
              </w:rPr>
              <w:t>Этапы жизни</w:t>
            </w:r>
          </w:p>
        </w:tc>
        <w:tc>
          <w:tcPr>
            <w:tcW w:w="1843" w:type="dxa"/>
          </w:tcPr>
          <w:p w:rsidR="00E21250" w:rsidRPr="00E21250" w:rsidRDefault="00E21250" w:rsidP="00E21250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1250">
              <w:rPr>
                <w:rFonts w:ascii="Times New Roman" w:hAnsi="Times New Roman" w:cs="Times New Roman"/>
              </w:rPr>
              <w:t>Агенты социализации</w:t>
            </w:r>
          </w:p>
        </w:tc>
        <w:tc>
          <w:tcPr>
            <w:tcW w:w="2551" w:type="dxa"/>
          </w:tcPr>
          <w:p w:rsidR="00E21250" w:rsidRPr="00E21250" w:rsidRDefault="00E21250" w:rsidP="00E21250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1250">
              <w:rPr>
                <w:rFonts w:ascii="Times New Roman" w:hAnsi="Times New Roman" w:cs="Times New Roman"/>
              </w:rPr>
              <w:t>Стадии</w:t>
            </w:r>
          </w:p>
          <w:p w:rsidR="00E21250" w:rsidRPr="00E21250" w:rsidRDefault="00E21250" w:rsidP="00E21250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1250">
              <w:rPr>
                <w:rFonts w:ascii="Times New Roman" w:hAnsi="Times New Roman" w:cs="Times New Roman"/>
              </w:rPr>
              <w:t>социализации</w:t>
            </w:r>
          </w:p>
        </w:tc>
        <w:tc>
          <w:tcPr>
            <w:tcW w:w="3396" w:type="dxa"/>
          </w:tcPr>
          <w:p w:rsidR="00E21250" w:rsidRPr="00E21250" w:rsidRDefault="00E21250" w:rsidP="00F71D9D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1250">
              <w:rPr>
                <w:rFonts w:ascii="Times New Roman" w:hAnsi="Times New Roman" w:cs="Times New Roman"/>
              </w:rPr>
              <w:t>Основное содержание стадии социализации</w:t>
            </w:r>
          </w:p>
        </w:tc>
      </w:tr>
      <w:tr w:rsidR="00E21250" w:rsidRPr="00E21250" w:rsidTr="00E21250">
        <w:tc>
          <w:tcPr>
            <w:tcW w:w="1838" w:type="dxa"/>
            <w:vMerge w:val="restart"/>
          </w:tcPr>
          <w:p w:rsidR="00E21250" w:rsidRPr="00E21250" w:rsidRDefault="00E21250" w:rsidP="00E21250">
            <w:pPr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E21250">
              <w:rPr>
                <w:rFonts w:ascii="Times New Roman" w:hAnsi="Times New Roman" w:cs="Times New Roman"/>
              </w:rPr>
              <w:t>Детство</w:t>
            </w:r>
          </w:p>
          <w:p w:rsidR="00E21250" w:rsidRPr="00E21250" w:rsidRDefault="00E21250" w:rsidP="00E21250">
            <w:pPr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E21250">
              <w:rPr>
                <w:rFonts w:ascii="Times New Roman" w:hAnsi="Times New Roman" w:cs="Times New Roman"/>
              </w:rPr>
              <w:t>и</w:t>
            </w:r>
          </w:p>
          <w:p w:rsidR="00E21250" w:rsidRPr="00E21250" w:rsidRDefault="00E21250" w:rsidP="00E21250">
            <w:pPr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E21250">
              <w:rPr>
                <w:rFonts w:ascii="Times New Roman" w:hAnsi="Times New Roman" w:cs="Times New Roman"/>
              </w:rPr>
              <w:t>юность</w:t>
            </w:r>
          </w:p>
        </w:tc>
        <w:tc>
          <w:tcPr>
            <w:tcW w:w="1843" w:type="dxa"/>
          </w:tcPr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</w:tcPr>
          <w:p w:rsid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E21250">
              <w:rPr>
                <w:rFonts w:ascii="Times New Roman" w:hAnsi="Times New Roman" w:cs="Times New Roman"/>
                <w:b w:val="0"/>
              </w:rPr>
              <w:t>Адаптация</w:t>
            </w:r>
          </w:p>
          <w:p w:rsid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  <w:p w:rsid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96" w:type="dxa"/>
          </w:tcPr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</w:tr>
      <w:tr w:rsidR="00E21250" w:rsidRPr="00E21250" w:rsidTr="00E21250">
        <w:tc>
          <w:tcPr>
            <w:tcW w:w="1838" w:type="dxa"/>
            <w:vMerge/>
          </w:tcPr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</w:tcPr>
          <w:p w:rsid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E21250">
              <w:rPr>
                <w:rFonts w:ascii="Times New Roman" w:hAnsi="Times New Roman" w:cs="Times New Roman"/>
                <w:b w:val="0"/>
              </w:rPr>
              <w:t>Индивидуализация</w:t>
            </w:r>
          </w:p>
          <w:p w:rsid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  <w:p w:rsid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96" w:type="dxa"/>
          </w:tcPr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</w:tr>
      <w:tr w:rsidR="00E21250" w:rsidRPr="00E21250" w:rsidTr="00E21250">
        <w:tc>
          <w:tcPr>
            <w:tcW w:w="1838" w:type="dxa"/>
            <w:vMerge/>
          </w:tcPr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</w:tcPr>
          <w:p w:rsid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E21250">
              <w:rPr>
                <w:rFonts w:ascii="Times New Roman" w:hAnsi="Times New Roman" w:cs="Times New Roman"/>
                <w:b w:val="0"/>
              </w:rPr>
              <w:t>Интеграция</w:t>
            </w:r>
          </w:p>
          <w:p w:rsid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  <w:p w:rsid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96" w:type="dxa"/>
          </w:tcPr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</w:tr>
      <w:tr w:rsidR="00E21250" w:rsidRPr="00E21250" w:rsidTr="00E21250">
        <w:tc>
          <w:tcPr>
            <w:tcW w:w="1838" w:type="dxa"/>
          </w:tcPr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E21250">
              <w:rPr>
                <w:rFonts w:ascii="Times New Roman" w:hAnsi="Times New Roman" w:cs="Times New Roman"/>
              </w:rPr>
              <w:lastRenderedPageBreak/>
              <w:t>Зрелость</w:t>
            </w:r>
          </w:p>
        </w:tc>
        <w:tc>
          <w:tcPr>
            <w:tcW w:w="1843" w:type="dxa"/>
          </w:tcPr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</w:tcPr>
          <w:p w:rsid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E21250">
              <w:rPr>
                <w:rFonts w:ascii="Times New Roman" w:hAnsi="Times New Roman" w:cs="Times New Roman"/>
                <w:b w:val="0"/>
              </w:rPr>
              <w:t>Коррекция</w:t>
            </w:r>
          </w:p>
          <w:p w:rsid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  <w:p w:rsid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96" w:type="dxa"/>
          </w:tcPr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</w:tr>
      <w:tr w:rsidR="00E21250" w:rsidRPr="00E21250" w:rsidTr="00E21250">
        <w:tc>
          <w:tcPr>
            <w:tcW w:w="1838" w:type="dxa"/>
          </w:tcPr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E21250">
              <w:rPr>
                <w:rFonts w:ascii="Times New Roman" w:hAnsi="Times New Roman" w:cs="Times New Roman"/>
              </w:rPr>
              <w:t>Старость</w:t>
            </w:r>
          </w:p>
        </w:tc>
        <w:tc>
          <w:tcPr>
            <w:tcW w:w="1843" w:type="dxa"/>
          </w:tcPr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</w:tcPr>
          <w:p w:rsid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E21250">
              <w:rPr>
                <w:rFonts w:ascii="Times New Roman" w:hAnsi="Times New Roman" w:cs="Times New Roman"/>
                <w:b w:val="0"/>
              </w:rPr>
              <w:t>Хранение</w:t>
            </w:r>
          </w:p>
          <w:p w:rsid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  <w:p w:rsid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96" w:type="dxa"/>
          </w:tcPr>
          <w:p w:rsidR="00E21250" w:rsidRPr="00E21250" w:rsidRDefault="00E21250" w:rsidP="0046237E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E21250" w:rsidRPr="0046237E" w:rsidRDefault="00E21250" w:rsidP="0046237E">
      <w:pPr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3B7229" w:rsidRDefault="003B7229" w:rsidP="003B72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F71D9D" w:rsidRDefault="00F71D9D" w:rsidP="003B72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3593" w:rsidRDefault="00AD3EF5" w:rsidP="002D736A">
      <w:pPr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AD3E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81EEC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але «Ревизор» проанализируйте </w:t>
      </w:r>
      <w:proofErr w:type="spellStart"/>
      <w:r w:rsidR="00373593">
        <w:rPr>
          <w:rFonts w:ascii="Times New Roman" w:hAnsi="Times New Roman" w:cs="Times New Roman"/>
          <w:b w:val="0"/>
          <w:sz w:val="28"/>
          <w:szCs w:val="28"/>
        </w:rPr>
        <w:t>аудиоинсталляцию</w:t>
      </w:r>
      <w:proofErr w:type="spellEnd"/>
      <w:r w:rsidR="00373593">
        <w:rPr>
          <w:rFonts w:ascii="Times New Roman" w:hAnsi="Times New Roman" w:cs="Times New Roman"/>
          <w:b w:val="0"/>
          <w:sz w:val="28"/>
          <w:szCs w:val="28"/>
        </w:rPr>
        <w:t>, подборку цитат из</w:t>
      </w:r>
      <w:r w:rsidR="00373593" w:rsidRPr="00373593">
        <w:rPr>
          <w:rFonts w:ascii="Times New Roman" w:hAnsi="Times New Roman" w:cs="Times New Roman"/>
          <w:b w:val="0"/>
          <w:sz w:val="28"/>
          <w:szCs w:val="28"/>
        </w:rPr>
        <w:t xml:space="preserve"> Гоголя</w:t>
      </w:r>
      <w:r w:rsidR="00373593">
        <w:rPr>
          <w:rFonts w:ascii="Times New Roman" w:hAnsi="Times New Roman" w:cs="Times New Roman"/>
          <w:b w:val="0"/>
          <w:sz w:val="28"/>
          <w:szCs w:val="28"/>
        </w:rPr>
        <w:t>, ответьте на вопросы:</w:t>
      </w:r>
    </w:p>
    <w:p w:rsidR="009F691E" w:rsidRPr="009F691E" w:rsidRDefault="00373593" w:rsidP="002D736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1E">
        <w:rPr>
          <w:rFonts w:ascii="Times New Roman" w:hAnsi="Times New Roman" w:cs="Times New Roman"/>
          <w:sz w:val="28"/>
          <w:szCs w:val="28"/>
        </w:rPr>
        <w:t>Какой смысл автор вкладывает в понятия «добро», «зло», «честь», «совесть», «долг»</w:t>
      </w:r>
      <w:r w:rsidR="009F691E" w:rsidRPr="009F691E">
        <w:rPr>
          <w:rFonts w:ascii="Times New Roman" w:hAnsi="Times New Roman" w:cs="Times New Roman"/>
          <w:sz w:val="28"/>
          <w:szCs w:val="28"/>
        </w:rPr>
        <w:t>?</w:t>
      </w:r>
    </w:p>
    <w:p w:rsidR="009F691E" w:rsidRPr="009F691E" w:rsidRDefault="00373593" w:rsidP="002D736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1E">
        <w:rPr>
          <w:rFonts w:ascii="Times New Roman" w:hAnsi="Times New Roman" w:cs="Times New Roman"/>
          <w:sz w:val="28"/>
          <w:szCs w:val="28"/>
        </w:rPr>
        <w:t>Какие, по вашему мнению, явления охватывает каждое</w:t>
      </w:r>
      <w:r w:rsidR="009F691E" w:rsidRPr="009F691E">
        <w:rPr>
          <w:rFonts w:ascii="Times New Roman" w:hAnsi="Times New Roman" w:cs="Times New Roman"/>
          <w:sz w:val="28"/>
          <w:szCs w:val="28"/>
        </w:rPr>
        <w:t xml:space="preserve"> понятие?</w:t>
      </w:r>
    </w:p>
    <w:p w:rsidR="00373593" w:rsidRPr="009F691E" w:rsidRDefault="00373593" w:rsidP="002D736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91E">
        <w:rPr>
          <w:rFonts w:ascii="Times New Roman" w:hAnsi="Times New Roman" w:cs="Times New Roman"/>
          <w:sz w:val="28"/>
          <w:szCs w:val="28"/>
        </w:rPr>
        <w:t>Приведите примеры из жизни. Ответ представьте в виде таблицы.</w:t>
      </w:r>
    </w:p>
    <w:p w:rsidR="00373593" w:rsidRDefault="00373593" w:rsidP="00373593">
      <w:pPr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73593" w:rsidRPr="00AD3EF5" w:rsidTr="00C62A16">
        <w:tc>
          <w:tcPr>
            <w:tcW w:w="3209" w:type="dxa"/>
          </w:tcPr>
          <w:p w:rsidR="00373593" w:rsidRPr="00AD3EF5" w:rsidRDefault="00373593" w:rsidP="00C62A16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3EF5">
              <w:rPr>
                <w:rFonts w:ascii="Times New Roman" w:hAnsi="Times New Roman" w:cs="Times New Roman"/>
              </w:rPr>
              <w:t>Понятие</w:t>
            </w:r>
          </w:p>
        </w:tc>
        <w:tc>
          <w:tcPr>
            <w:tcW w:w="3209" w:type="dxa"/>
          </w:tcPr>
          <w:p w:rsidR="00373593" w:rsidRPr="00AD3EF5" w:rsidRDefault="00373593" w:rsidP="00C62A16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Авторский смысл, какие явления охватывает понятие</w:t>
            </w:r>
          </w:p>
        </w:tc>
        <w:tc>
          <w:tcPr>
            <w:tcW w:w="3210" w:type="dxa"/>
          </w:tcPr>
          <w:p w:rsidR="00373593" w:rsidRPr="00AD3EF5" w:rsidRDefault="00373593" w:rsidP="00C62A16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 из жизни</w:t>
            </w:r>
          </w:p>
        </w:tc>
      </w:tr>
      <w:tr w:rsidR="00373593" w:rsidTr="00C62A16">
        <w:tc>
          <w:tcPr>
            <w:tcW w:w="3209" w:type="dxa"/>
          </w:tcPr>
          <w:p w:rsidR="00373593" w:rsidRDefault="00373593" w:rsidP="00C62A16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09" w:type="dxa"/>
          </w:tcPr>
          <w:p w:rsidR="00373593" w:rsidRDefault="00373593" w:rsidP="00C62A16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10" w:type="dxa"/>
          </w:tcPr>
          <w:p w:rsidR="00373593" w:rsidRDefault="00373593" w:rsidP="00C62A16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73593" w:rsidTr="00C62A16">
        <w:tc>
          <w:tcPr>
            <w:tcW w:w="3209" w:type="dxa"/>
          </w:tcPr>
          <w:p w:rsidR="00373593" w:rsidRDefault="00373593" w:rsidP="00C62A16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09" w:type="dxa"/>
          </w:tcPr>
          <w:p w:rsidR="00373593" w:rsidRDefault="00373593" w:rsidP="00C62A16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10" w:type="dxa"/>
          </w:tcPr>
          <w:p w:rsidR="00373593" w:rsidRDefault="00373593" w:rsidP="00C62A16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73593" w:rsidTr="00C62A16">
        <w:tc>
          <w:tcPr>
            <w:tcW w:w="3209" w:type="dxa"/>
          </w:tcPr>
          <w:p w:rsidR="00373593" w:rsidRDefault="00373593" w:rsidP="00C62A16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09" w:type="dxa"/>
          </w:tcPr>
          <w:p w:rsidR="00373593" w:rsidRDefault="00373593" w:rsidP="00C62A16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10" w:type="dxa"/>
          </w:tcPr>
          <w:p w:rsidR="00373593" w:rsidRDefault="00373593" w:rsidP="00C62A16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73593" w:rsidTr="00C62A16">
        <w:tc>
          <w:tcPr>
            <w:tcW w:w="3209" w:type="dxa"/>
          </w:tcPr>
          <w:p w:rsidR="00373593" w:rsidRDefault="00373593" w:rsidP="00C62A16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09" w:type="dxa"/>
          </w:tcPr>
          <w:p w:rsidR="00373593" w:rsidRDefault="00373593" w:rsidP="00C62A16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10" w:type="dxa"/>
          </w:tcPr>
          <w:p w:rsidR="00373593" w:rsidRDefault="00373593" w:rsidP="00C62A16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73593" w:rsidTr="00C62A16">
        <w:tc>
          <w:tcPr>
            <w:tcW w:w="3209" w:type="dxa"/>
          </w:tcPr>
          <w:p w:rsidR="00373593" w:rsidRDefault="00373593" w:rsidP="00C62A16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09" w:type="dxa"/>
          </w:tcPr>
          <w:p w:rsidR="00373593" w:rsidRDefault="00373593" w:rsidP="00C62A16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10" w:type="dxa"/>
          </w:tcPr>
          <w:p w:rsidR="00373593" w:rsidRDefault="00373593" w:rsidP="00C62A16">
            <w:pPr>
              <w:shd w:val="clear" w:color="auto" w:fill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D3EF5" w:rsidRDefault="00AD3EF5" w:rsidP="00AD3EF5">
      <w:pPr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95D7D" w:rsidRDefault="00A95D7D" w:rsidP="00A95D7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5D7D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9F691E">
        <w:rPr>
          <w:rFonts w:ascii="Times New Roman" w:hAnsi="Times New Roman" w:cs="Times New Roman"/>
          <w:sz w:val="28"/>
          <w:szCs w:val="28"/>
        </w:rPr>
        <w:t>3</w:t>
      </w:r>
    </w:p>
    <w:p w:rsidR="00F71D9D" w:rsidRPr="00A95D7D" w:rsidRDefault="00F71D9D" w:rsidP="00A95D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353E" w:rsidRDefault="009F691E" w:rsidP="002D736A">
      <w:pPr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зале «Кабинет» прочитайте цензурную историю поэмы «Мёртвые души», </w:t>
      </w:r>
      <w:r w:rsidR="0052353E">
        <w:rPr>
          <w:rFonts w:ascii="Times New Roman" w:hAnsi="Times New Roman" w:cs="Times New Roman"/>
          <w:b w:val="0"/>
          <w:sz w:val="28"/>
          <w:szCs w:val="28"/>
        </w:rPr>
        <w:t xml:space="preserve">рассмотрите на </w:t>
      </w:r>
      <w:proofErr w:type="spellStart"/>
      <w:r w:rsidR="0052353E">
        <w:rPr>
          <w:rFonts w:ascii="Times New Roman" w:hAnsi="Times New Roman" w:cs="Times New Roman"/>
          <w:b w:val="0"/>
          <w:sz w:val="28"/>
          <w:szCs w:val="28"/>
        </w:rPr>
        <w:t>придиванном</w:t>
      </w:r>
      <w:proofErr w:type="spellEnd"/>
      <w:r w:rsidR="0052353E">
        <w:rPr>
          <w:rFonts w:ascii="Times New Roman" w:hAnsi="Times New Roman" w:cs="Times New Roman"/>
          <w:b w:val="0"/>
          <w:sz w:val="28"/>
          <w:szCs w:val="28"/>
        </w:rPr>
        <w:t xml:space="preserve"> столе обложку книги «Мертвые души», оформление которой создал Н.В. </w:t>
      </w:r>
      <w:proofErr w:type="gramStart"/>
      <w:r w:rsidR="0052353E">
        <w:rPr>
          <w:rFonts w:ascii="Times New Roman" w:hAnsi="Times New Roman" w:cs="Times New Roman"/>
          <w:b w:val="0"/>
          <w:sz w:val="28"/>
          <w:szCs w:val="28"/>
        </w:rPr>
        <w:t>Гоголь</w:t>
      </w:r>
      <w:proofErr w:type="gramEnd"/>
      <w:r w:rsidR="00E36FCB">
        <w:rPr>
          <w:rFonts w:ascii="Times New Roman" w:hAnsi="Times New Roman" w:cs="Times New Roman"/>
          <w:b w:val="0"/>
          <w:sz w:val="28"/>
          <w:szCs w:val="28"/>
        </w:rPr>
        <w:t xml:space="preserve"> и ответьте на вопросы:</w:t>
      </w:r>
    </w:p>
    <w:p w:rsidR="00E36FCB" w:rsidRPr="00E36FCB" w:rsidRDefault="00E36FCB" w:rsidP="002D736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6FCB">
        <w:rPr>
          <w:rFonts w:ascii="Times New Roman" w:hAnsi="Times New Roman" w:cs="Times New Roman"/>
          <w:sz w:val="28"/>
          <w:szCs w:val="28"/>
        </w:rPr>
        <w:t>Как и почему изменилось название поэмы?</w:t>
      </w:r>
    </w:p>
    <w:p w:rsidR="00A95D7D" w:rsidRPr="00E36FCB" w:rsidRDefault="00A95D7D" w:rsidP="002D736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6FCB">
        <w:rPr>
          <w:rFonts w:ascii="Times New Roman" w:hAnsi="Times New Roman" w:cs="Times New Roman"/>
          <w:sz w:val="28"/>
          <w:szCs w:val="28"/>
        </w:rPr>
        <w:t xml:space="preserve">Нравственной </w:t>
      </w:r>
      <w:r w:rsidR="009350AF">
        <w:rPr>
          <w:rFonts w:ascii="Times New Roman" w:hAnsi="Times New Roman" w:cs="Times New Roman"/>
          <w:sz w:val="28"/>
          <w:szCs w:val="28"/>
        </w:rPr>
        <w:t>оппозицией «</w:t>
      </w:r>
      <w:proofErr w:type="gramStart"/>
      <w:r w:rsidR="009350AF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E36FCB">
        <w:rPr>
          <w:rFonts w:ascii="Times New Roman" w:hAnsi="Times New Roman" w:cs="Times New Roman"/>
          <w:sz w:val="28"/>
          <w:szCs w:val="28"/>
        </w:rPr>
        <w:t xml:space="preserve"> человека» в художественном мире Н.В. Гоголя является «мёртвая душа». Согласно моральной позиции писателя, человек, воплощающий в жизнь идеал добра, называется «прекрасным человеком»; соответственно, человек, жизнь которого оторван</w:t>
      </w:r>
      <w:r w:rsidR="00A21917" w:rsidRPr="00E36FCB">
        <w:rPr>
          <w:rFonts w:ascii="Times New Roman" w:hAnsi="Times New Roman" w:cs="Times New Roman"/>
          <w:sz w:val="28"/>
          <w:szCs w:val="28"/>
        </w:rPr>
        <w:t>а от идеала абсолютного добра, –</w:t>
      </w:r>
      <w:r w:rsidRPr="00E36FCB">
        <w:rPr>
          <w:rFonts w:ascii="Times New Roman" w:hAnsi="Times New Roman" w:cs="Times New Roman"/>
          <w:sz w:val="28"/>
          <w:szCs w:val="28"/>
        </w:rPr>
        <w:t xml:space="preserve"> «мёртвой душой</w:t>
      </w:r>
      <w:r w:rsidR="00A21917" w:rsidRPr="00E36FCB">
        <w:rPr>
          <w:rFonts w:ascii="Times New Roman" w:hAnsi="Times New Roman" w:cs="Times New Roman"/>
          <w:sz w:val="28"/>
          <w:szCs w:val="28"/>
        </w:rPr>
        <w:t>». Подумайте и назовите условия «овеществления» личности и «омертвения» души. Ответ представьте в виде схемы.</w:t>
      </w:r>
    </w:p>
    <w:p w:rsidR="00A21917" w:rsidRDefault="00A21917" w:rsidP="00A21917">
      <w:pPr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14321A" wp14:editId="33D2ECBB">
            <wp:extent cx="6120130" cy="2559202"/>
            <wp:effectExtent l="0" t="0" r="0" b="1270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A95D7D" w:rsidRDefault="00A95D7D" w:rsidP="00AD3EF5">
      <w:pPr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36FCB" w:rsidRDefault="00F71D9D" w:rsidP="00E36FC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</w:p>
    <w:p w:rsidR="00F71D9D" w:rsidRPr="00E36FCB" w:rsidRDefault="00F71D9D" w:rsidP="00E36FC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6FCB" w:rsidRPr="00E36FCB" w:rsidRDefault="00E36FCB" w:rsidP="00E36FC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зале «Воплощений</w:t>
      </w:r>
      <w:r w:rsidRPr="00E36FC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найдите информационный киоск </w:t>
      </w:r>
      <w:r w:rsidR="00DA4E45">
        <w:rPr>
          <w:rFonts w:ascii="Times New Roman" w:hAnsi="Times New Roman" w:cs="Times New Roman"/>
          <w:b w:val="0"/>
          <w:sz w:val="28"/>
          <w:szCs w:val="28"/>
        </w:rPr>
        <w:t xml:space="preserve">«Ревизор», </w:t>
      </w:r>
      <w:r w:rsidRPr="00E36FCB">
        <w:rPr>
          <w:rFonts w:ascii="Times New Roman" w:hAnsi="Times New Roman" w:cs="Times New Roman"/>
          <w:b w:val="0"/>
          <w:sz w:val="28"/>
          <w:szCs w:val="28"/>
        </w:rPr>
        <w:t xml:space="preserve">проанализируйте </w:t>
      </w:r>
      <w:r w:rsidR="00DA4E45">
        <w:rPr>
          <w:rFonts w:ascii="Times New Roman" w:hAnsi="Times New Roman" w:cs="Times New Roman"/>
          <w:b w:val="0"/>
          <w:sz w:val="28"/>
          <w:szCs w:val="28"/>
        </w:rPr>
        <w:t xml:space="preserve">иллюстрации </w:t>
      </w:r>
      <w:proofErr w:type="spellStart"/>
      <w:r w:rsidR="00DA4E45">
        <w:rPr>
          <w:rFonts w:ascii="Times New Roman" w:hAnsi="Times New Roman" w:cs="Times New Roman"/>
          <w:b w:val="0"/>
          <w:sz w:val="28"/>
          <w:szCs w:val="28"/>
        </w:rPr>
        <w:t>Кардовского</w:t>
      </w:r>
      <w:proofErr w:type="spellEnd"/>
      <w:r w:rsidR="00DA4E45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DA4E45">
        <w:rPr>
          <w:rFonts w:ascii="Times New Roman" w:hAnsi="Times New Roman" w:cs="Times New Roman"/>
          <w:b w:val="0"/>
          <w:sz w:val="28"/>
          <w:szCs w:val="28"/>
        </w:rPr>
        <w:t>Боклевского</w:t>
      </w:r>
      <w:proofErr w:type="spellEnd"/>
      <w:r w:rsidR="00DA4E45">
        <w:rPr>
          <w:rFonts w:ascii="Times New Roman" w:hAnsi="Times New Roman" w:cs="Times New Roman"/>
          <w:b w:val="0"/>
          <w:sz w:val="28"/>
          <w:szCs w:val="28"/>
        </w:rPr>
        <w:t>, текстовый материал к ним.</w:t>
      </w:r>
    </w:p>
    <w:p w:rsidR="00E36FCB" w:rsidRPr="00DA4E45" w:rsidRDefault="00DA4E45" w:rsidP="001947A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E45">
        <w:rPr>
          <w:rFonts w:ascii="Times New Roman" w:hAnsi="Times New Roman" w:cs="Times New Roman"/>
          <w:sz w:val="28"/>
          <w:szCs w:val="28"/>
        </w:rPr>
        <w:t>Какие нравственные пороки высмеивает Н.В. Гоголь в пьесе «Ревизор»?</w:t>
      </w:r>
    </w:p>
    <w:p w:rsidR="00DA4E45" w:rsidRDefault="00F71D9D" w:rsidP="001947A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Высмеивая их</w:t>
      </w:r>
      <w:r w:rsidR="00DA4E45" w:rsidRPr="00DA4E45">
        <w:rPr>
          <w:rFonts w:ascii="Times New Roman" w:hAnsi="Times New Roman" w:cs="Times New Roman"/>
          <w:sz w:val="28"/>
          <w:szCs w:val="28"/>
        </w:rPr>
        <w:t xml:space="preserve"> «от противного», писатель являет свой положительный идеал человека. Каков этот идеал? Опишите его.</w:t>
      </w:r>
    </w:p>
    <w:p w:rsidR="001947A9" w:rsidRDefault="001947A9" w:rsidP="001947A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7A9">
        <w:rPr>
          <w:rFonts w:ascii="Times New Roman" w:hAnsi="Times New Roman" w:cs="Times New Roman"/>
          <w:sz w:val="28"/>
          <w:szCs w:val="28"/>
        </w:rPr>
        <w:t xml:space="preserve">Можно ли отнести </w:t>
      </w:r>
      <w:r w:rsidR="009350AF">
        <w:rPr>
          <w:rFonts w:ascii="Times New Roman" w:hAnsi="Times New Roman" w:cs="Times New Roman"/>
          <w:sz w:val="28"/>
          <w:szCs w:val="28"/>
        </w:rPr>
        <w:t>качества идеального человека</w:t>
      </w:r>
      <w:r w:rsidR="009350AF" w:rsidRPr="001947A9">
        <w:rPr>
          <w:rFonts w:ascii="Times New Roman" w:hAnsi="Times New Roman" w:cs="Times New Roman"/>
          <w:sz w:val="28"/>
          <w:szCs w:val="28"/>
        </w:rPr>
        <w:t xml:space="preserve"> </w:t>
      </w:r>
      <w:r w:rsidRPr="001947A9">
        <w:rPr>
          <w:rFonts w:ascii="Times New Roman" w:hAnsi="Times New Roman" w:cs="Times New Roman"/>
          <w:sz w:val="28"/>
          <w:szCs w:val="28"/>
        </w:rPr>
        <w:t>к вечным общечеловеческим духовно-нравственным ценностям? Аргументируйте свой ответ.</w:t>
      </w:r>
    </w:p>
    <w:p w:rsidR="001947A9" w:rsidRPr="001947A9" w:rsidRDefault="001947A9" w:rsidP="001947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7A9" w:rsidRDefault="001947A9" w:rsidP="001947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</w:t>
      </w:r>
    </w:p>
    <w:p w:rsidR="00F71D9D" w:rsidRDefault="00F71D9D" w:rsidP="001947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E45" w:rsidRDefault="001947A9" w:rsidP="001947A9">
      <w:pPr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Комнате памяти прочитайте последние слова Н.В. Гоголя, написанные им во время болезни.</w:t>
      </w:r>
    </w:p>
    <w:p w:rsidR="001947A9" w:rsidRPr="002D736A" w:rsidRDefault="001947A9" w:rsidP="002D736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36A">
        <w:rPr>
          <w:rFonts w:ascii="Times New Roman" w:hAnsi="Times New Roman" w:cs="Times New Roman"/>
          <w:sz w:val="28"/>
          <w:szCs w:val="28"/>
        </w:rPr>
        <w:t>О каких нра</w:t>
      </w:r>
      <w:r w:rsidR="002D736A" w:rsidRPr="002D736A">
        <w:rPr>
          <w:rFonts w:ascii="Times New Roman" w:hAnsi="Times New Roman" w:cs="Times New Roman"/>
          <w:sz w:val="28"/>
          <w:szCs w:val="28"/>
        </w:rPr>
        <w:t>вственных ценностях пишет Н.В. Г</w:t>
      </w:r>
      <w:r w:rsidRPr="002D736A">
        <w:rPr>
          <w:rFonts w:ascii="Times New Roman" w:hAnsi="Times New Roman" w:cs="Times New Roman"/>
          <w:sz w:val="28"/>
          <w:szCs w:val="28"/>
        </w:rPr>
        <w:t>оголь в обращении «Друзьям моим»?</w:t>
      </w:r>
    </w:p>
    <w:p w:rsidR="001947A9" w:rsidRPr="002D736A" w:rsidRDefault="002D736A" w:rsidP="002D736A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36A">
        <w:rPr>
          <w:rFonts w:ascii="Times New Roman" w:hAnsi="Times New Roman" w:cs="Times New Roman"/>
          <w:sz w:val="28"/>
          <w:szCs w:val="28"/>
        </w:rPr>
        <w:t xml:space="preserve">При каких </w:t>
      </w:r>
      <w:proofErr w:type="gramStart"/>
      <w:r w:rsidRPr="002D736A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2D736A">
        <w:rPr>
          <w:rFonts w:ascii="Times New Roman" w:hAnsi="Times New Roman" w:cs="Times New Roman"/>
          <w:sz w:val="28"/>
          <w:szCs w:val="28"/>
        </w:rPr>
        <w:t xml:space="preserve"> по мнению Н.В. Гог</w:t>
      </w:r>
      <w:r w:rsidR="00F71D9D">
        <w:rPr>
          <w:rFonts w:ascii="Times New Roman" w:hAnsi="Times New Roman" w:cs="Times New Roman"/>
          <w:sz w:val="28"/>
          <w:szCs w:val="28"/>
        </w:rPr>
        <w:t>оля «человечество движется вперё</w:t>
      </w:r>
      <w:r w:rsidRPr="002D736A">
        <w:rPr>
          <w:rFonts w:ascii="Times New Roman" w:hAnsi="Times New Roman" w:cs="Times New Roman"/>
          <w:sz w:val="28"/>
          <w:szCs w:val="28"/>
        </w:rPr>
        <w:t>д»?</w:t>
      </w:r>
    </w:p>
    <w:p w:rsidR="00E36FCB" w:rsidRDefault="002D736A" w:rsidP="00AD3EF5">
      <w:pPr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36A" w:rsidRDefault="002D736A" w:rsidP="00AD3EF5">
      <w:pPr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D3EF5" w:rsidRDefault="00AD3EF5" w:rsidP="00AD3E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3EF5">
        <w:rPr>
          <w:rFonts w:ascii="Times New Roman" w:hAnsi="Times New Roman" w:cs="Times New Roman"/>
          <w:sz w:val="28"/>
          <w:szCs w:val="28"/>
        </w:rPr>
        <w:t>За</w:t>
      </w:r>
      <w:r w:rsidR="00A95D7D">
        <w:rPr>
          <w:rFonts w:ascii="Times New Roman" w:hAnsi="Times New Roman" w:cs="Times New Roman"/>
          <w:sz w:val="28"/>
          <w:szCs w:val="28"/>
        </w:rPr>
        <w:t>дание 6</w:t>
      </w:r>
    </w:p>
    <w:p w:rsidR="00F71D9D" w:rsidRPr="00AD3EF5" w:rsidRDefault="00F71D9D" w:rsidP="00AD3E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3EF5" w:rsidRPr="002D736A" w:rsidRDefault="00AD3EF5" w:rsidP="002D736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D736A">
        <w:rPr>
          <w:rFonts w:ascii="Times New Roman" w:hAnsi="Times New Roman" w:cs="Times New Roman"/>
          <w:sz w:val="28"/>
          <w:szCs w:val="28"/>
        </w:rPr>
        <w:t>Какие нравственные константы утверждает Н.В. Гоголь? Какие из них вы считаете наиболее важными и почему?</w:t>
      </w:r>
    </w:p>
    <w:p w:rsidR="00AD3EF5" w:rsidRPr="002D736A" w:rsidRDefault="00AD3EF5" w:rsidP="002D736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D736A">
        <w:rPr>
          <w:rFonts w:ascii="Times New Roman" w:hAnsi="Times New Roman" w:cs="Times New Roman"/>
          <w:sz w:val="28"/>
          <w:szCs w:val="28"/>
        </w:rPr>
        <w:t>Какие нравственные константы отражаются в современной литературе? Приведите примеры.</w:t>
      </w:r>
    </w:p>
    <w:p w:rsidR="00AD3EF5" w:rsidRPr="002D736A" w:rsidRDefault="00AD3EF5" w:rsidP="009350AF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36A">
        <w:rPr>
          <w:rFonts w:ascii="Times New Roman" w:hAnsi="Times New Roman" w:cs="Times New Roman"/>
          <w:sz w:val="28"/>
          <w:szCs w:val="28"/>
        </w:rPr>
        <w:t xml:space="preserve">Как вы думаете, какие нравственные ценности являются вечными </w:t>
      </w:r>
      <w:r w:rsidR="009350A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2D736A">
        <w:rPr>
          <w:rFonts w:ascii="Times New Roman" w:hAnsi="Times New Roman" w:cs="Times New Roman"/>
          <w:sz w:val="28"/>
          <w:szCs w:val="28"/>
        </w:rPr>
        <w:t>и почему?</w:t>
      </w:r>
    </w:p>
    <w:p w:rsidR="00AD3EF5" w:rsidRDefault="00AD3EF5" w:rsidP="00AD3EF5">
      <w:pPr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AD3EF5">
        <w:rPr>
          <w:rFonts w:ascii="Times New Roman" w:hAnsi="Times New Roman" w:cs="Times New Roman"/>
          <w:b w:val="0"/>
          <w:sz w:val="28"/>
          <w:szCs w:val="28"/>
        </w:rPr>
        <w:t>Ответы на вопросы представьте в виде таблицы.</w:t>
      </w:r>
    </w:p>
    <w:p w:rsidR="002D736A" w:rsidRPr="00AD3EF5" w:rsidRDefault="002D736A" w:rsidP="00AD3EF5">
      <w:pPr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756"/>
        <w:gridCol w:w="3065"/>
        <w:gridCol w:w="3033"/>
      </w:tblGrid>
      <w:tr w:rsidR="00AD3EF5" w:rsidRPr="00AD3EF5" w:rsidTr="00AD3EF5">
        <w:tc>
          <w:tcPr>
            <w:tcW w:w="3223" w:type="dxa"/>
          </w:tcPr>
          <w:p w:rsidR="00AD3EF5" w:rsidRPr="00AD3EF5" w:rsidRDefault="00985E50" w:rsidP="00985E50">
            <w:pPr>
              <w:shd w:val="clear" w:color="auto" w:fill="auto"/>
              <w:spacing w:before="100" w:beforeAutospacing="1" w:after="100" w:afterAutospacing="1"/>
              <w:ind w:left="1021" w:right="1134" w:firstLine="0"/>
              <w:jc w:val="center"/>
              <w:rPr>
                <w:rFonts w:ascii="Times New Roman" w:eastAsia="Calibri" w:hAnsi="Times New Roman" w:cs="Times New Roman"/>
                <w:bCs w:val="0"/>
                <w:lang w:eastAsia="en-US"/>
              </w:rPr>
            </w:pPr>
            <w:r w:rsidRPr="00985E50">
              <w:rPr>
                <w:rFonts w:ascii="Times New Roman" w:eastAsia="Calibri" w:hAnsi="Times New Roman" w:cs="Times New Roman"/>
                <w:bCs w:val="0"/>
                <w:spacing w:val="-18"/>
                <w:lang w:eastAsia="en-US"/>
              </w:rPr>
              <w:t>Нравственные</w:t>
            </w:r>
            <w:r w:rsidRPr="00985E50">
              <w:rPr>
                <w:rFonts w:ascii="Times New Roman" w:eastAsia="Calibri" w:hAnsi="Times New Roman" w:cs="Times New Roman"/>
                <w:bCs w:val="0"/>
                <w:spacing w:val="-14"/>
                <w:lang w:eastAsia="en-US"/>
              </w:rPr>
              <w:t xml:space="preserve"> константы</w:t>
            </w:r>
            <w:r w:rsidRPr="00AD3EF5">
              <w:rPr>
                <w:rFonts w:ascii="Times New Roman" w:eastAsia="Calibri" w:hAnsi="Times New Roman" w:cs="Times New Roman"/>
                <w:bCs w:val="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 w:val="0"/>
                <w:lang w:eastAsia="en-US"/>
              </w:rPr>
              <w:br/>
            </w:r>
            <w:r w:rsidRPr="00AD3EF5">
              <w:rPr>
                <w:rFonts w:ascii="Times New Roman" w:eastAsia="Calibri" w:hAnsi="Times New Roman" w:cs="Times New Roman"/>
                <w:bCs w:val="0"/>
                <w:lang w:eastAsia="en-US"/>
              </w:rPr>
              <w:t>Н.В. Гоголя</w:t>
            </w:r>
          </w:p>
        </w:tc>
        <w:tc>
          <w:tcPr>
            <w:tcW w:w="3223" w:type="dxa"/>
          </w:tcPr>
          <w:p w:rsidR="00AD3EF5" w:rsidRPr="00AD3EF5" w:rsidRDefault="00AD3EF5" w:rsidP="00985E50">
            <w:pPr>
              <w:shd w:val="clear" w:color="auto" w:fill="auto"/>
              <w:spacing w:before="100" w:beforeAutospacing="1" w:after="100" w:afterAutospacing="1"/>
              <w:ind w:right="92" w:firstLine="0"/>
              <w:jc w:val="center"/>
              <w:rPr>
                <w:rFonts w:ascii="Times New Roman" w:eastAsia="Calibri" w:hAnsi="Times New Roman" w:cs="Times New Roman"/>
                <w:bCs w:val="0"/>
                <w:lang w:eastAsia="en-US"/>
              </w:rPr>
            </w:pPr>
            <w:r w:rsidRPr="00AD3EF5">
              <w:rPr>
                <w:rFonts w:ascii="Times New Roman" w:eastAsia="Calibri" w:hAnsi="Times New Roman" w:cs="Times New Roman"/>
                <w:bCs w:val="0"/>
                <w:lang w:eastAsia="en-US"/>
              </w:rPr>
              <w:t>Нравственные константы в современной литературе</w:t>
            </w:r>
          </w:p>
        </w:tc>
        <w:tc>
          <w:tcPr>
            <w:tcW w:w="3182" w:type="dxa"/>
          </w:tcPr>
          <w:p w:rsidR="00AD3EF5" w:rsidRPr="00AD3EF5" w:rsidRDefault="00AD3EF5" w:rsidP="00985E50">
            <w:pPr>
              <w:shd w:val="clear" w:color="auto" w:fill="auto"/>
              <w:spacing w:before="100" w:beforeAutospacing="1" w:after="100" w:afterAutospacing="1"/>
              <w:ind w:right="169" w:firstLine="0"/>
              <w:jc w:val="center"/>
              <w:rPr>
                <w:rFonts w:ascii="Times New Roman" w:eastAsia="Calibri" w:hAnsi="Times New Roman" w:cs="Times New Roman"/>
                <w:bCs w:val="0"/>
                <w:lang w:eastAsia="en-US"/>
              </w:rPr>
            </w:pPr>
            <w:r w:rsidRPr="00AD3EF5">
              <w:rPr>
                <w:rFonts w:ascii="Times New Roman" w:eastAsia="Calibri" w:hAnsi="Times New Roman" w:cs="Times New Roman"/>
                <w:bCs w:val="0"/>
                <w:lang w:eastAsia="en-US"/>
              </w:rPr>
              <w:t>Вечные нравственные ценности</w:t>
            </w:r>
          </w:p>
        </w:tc>
      </w:tr>
      <w:tr w:rsidR="00AD3EF5" w:rsidRPr="00AD3EF5" w:rsidTr="00AD3EF5">
        <w:tc>
          <w:tcPr>
            <w:tcW w:w="3223" w:type="dxa"/>
          </w:tcPr>
          <w:p w:rsidR="00AD3EF5" w:rsidRPr="00AD3EF5" w:rsidRDefault="00AD3EF5" w:rsidP="00AD3EF5">
            <w:pPr>
              <w:shd w:val="clear" w:color="auto" w:fill="auto"/>
              <w:spacing w:before="100" w:beforeAutospacing="1" w:after="100" w:afterAutospacing="1"/>
              <w:ind w:right="1134" w:firstLine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  <w:p w:rsidR="00AD3EF5" w:rsidRPr="00AD3EF5" w:rsidRDefault="00AD3EF5" w:rsidP="00AD3EF5">
            <w:pPr>
              <w:shd w:val="clear" w:color="auto" w:fill="auto"/>
              <w:spacing w:before="100" w:beforeAutospacing="1" w:after="100" w:afterAutospacing="1"/>
              <w:ind w:right="1134" w:firstLine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  <w:p w:rsidR="00AD3EF5" w:rsidRPr="00AD3EF5" w:rsidRDefault="00AD3EF5" w:rsidP="00AD3EF5">
            <w:pPr>
              <w:shd w:val="clear" w:color="auto" w:fill="auto"/>
              <w:spacing w:before="100" w:beforeAutospacing="1" w:after="100" w:afterAutospacing="1"/>
              <w:ind w:right="1134" w:firstLine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  <w:p w:rsidR="00AD3EF5" w:rsidRPr="00AD3EF5" w:rsidRDefault="00AD3EF5" w:rsidP="00AD3EF5">
            <w:pPr>
              <w:shd w:val="clear" w:color="auto" w:fill="auto"/>
              <w:spacing w:before="100" w:beforeAutospacing="1" w:after="100" w:afterAutospacing="1"/>
              <w:ind w:right="1134" w:firstLine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  <w:p w:rsidR="00AD3EF5" w:rsidRPr="00AD3EF5" w:rsidRDefault="00AD3EF5" w:rsidP="00AD3EF5">
            <w:pPr>
              <w:shd w:val="clear" w:color="auto" w:fill="auto"/>
              <w:spacing w:before="100" w:beforeAutospacing="1" w:after="100" w:afterAutospacing="1"/>
              <w:ind w:right="1134" w:firstLine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  <w:p w:rsidR="00AD3EF5" w:rsidRPr="00AD3EF5" w:rsidRDefault="00AD3EF5" w:rsidP="00AD3EF5">
            <w:pPr>
              <w:shd w:val="clear" w:color="auto" w:fill="auto"/>
              <w:spacing w:before="100" w:beforeAutospacing="1" w:after="100" w:afterAutospacing="1"/>
              <w:ind w:right="1134" w:firstLine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  <w:p w:rsidR="00AD3EF5" w:rsidRDefault="00AD3EF5" w:rsidP="00AD3EF5">
            <w:pPr>
              <w:shd w:val="clear" w:color="auto" w:fill="auto"/>
              <w:spacing w:before="100" w:beforeAutospacing="1" w:after="100" w:afterAutospacing="1"/>
              <w:ind w:right="1134" w:firstLine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  <w:p w:rsidR="00AD3EF5" w:rsidRPr="00AD3EF5" w:rsidRDefault="00AD3EF5" w:rsidP="00AD3EF5">
            <w:pPr>
              <w:shd w:val="clear" w:color="auto" w:fill="auto"/>
              <w:spacing w:before="100" w:beforeAutospacing="1" w:after="100" w:afterAutospacing="1"/>
              <w:ind w:right="1134" w:firstLine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  <w:p w:rsidR="00AD3EF5" w:rsidRPr="00AD3EF5" w:rsidRDefault="00AD3EF5" w:rsidP="00AD3EF5">
            <w:pPr>
              <w:shd w:val="clear" w:color="auto" w:fill="auto"/>
              <w:spacing w:before="100" w:beforeAutospacing="1" w:after="100" w:afterAutospacing="1"/>
              <w:ind w:right="1134" w:firstLine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3223" w:type="dxa"/>
          </w:tcPr>
          <w:p w:rsidR="00AD3EF5" w:rsidRPr="00AD3EF5" w:rsidRDefault="00AD3EF5" w:rsidP="00AD3EF5">
            <w:pPr>
              <w:shd w:val="clear" w:color="auto" w:fill="auto"/>
              <w:spacing w:before="100" w:beforeAutospacing="1" w:after="100" w:afterAutospacing="1"/>
              <w:ind w:right="1134" w:firstLine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3182" w:type="dxa"/>
          </w:tcPr>
          <w:p w:rsidR="00AD3EF5" w:rsidRPr="00AD3EF5" w:rsidRDefault="00AD3EF5" w:rsidP="00AD3EF5">
            <w:pPr>
              <w:shd w:val="clear" w:color="auto" w:fill="auto"/>
              <w:spacing w:before="100" w:beforeAutospacing="1" w:after="100" w:afterAutospacing="1"/>
              <w:ind w:right="1134" w:firstLine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985E50" w:rsidRDefault="00985E50" w:rsidP="00AD3E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5E50" w:rsidRDefault="00985E50" w:rsidP="00AD3E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5E50" w:rsidRDefault="00985E50" w:rsidP="00AD3E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5E50" w:rsidRDefault="00985E50" w:rsidP="00AD3E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5E50" w:rsidRDefault="00985E50" w:rsidP="00AD3E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3EF5" w:rsidRDefault="00A95D7D" w:rsidP="00AD3EF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7</w:t>
      </w:r>
    </w:p>
    <w:p w:rsidR="00985E50" w:rsidRPr="00AD3EF5" w:rsidRDefault="00985E50" w:rsidP="00AD3E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3EF5" w:rsidRDefault="00AD3EF5" w:rsidP="00AD3EF5">
      <w:pPr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AD3EF5">
        <w:rPr>
          <w:rFonts w:ascii="Times New Roman" w:hAnsi="Times New Roman" w:cs="Times New Roman"/>
          <w:b w:val="0"/>
          <w:sz w:val="28"/>
          <w:szCs w:val="28"/>
        </w:rPr>
        <w:t>Как вы считаете, защита и сохранение культурного наследия прошлого, вобравшего в себя общечеловеческие ценности, проблема локальная или общепланетарная? Свой ответ аргументируйте.</w:t>
      </w:r>
    </w:p>
    <w:p w:rsidR="00A95D7D" w:rsidRDefault="00A95D7D" w:rsidP="00AD3EF5">
      <w:pPr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C46" w:rsidRPr="00A95D7D" w:rsidRDefault="00A95D7D" w:rsidP="00AD3E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5D7D">
        <w:rPr>
          <w:rFonts w:ascii="Times New Roman" w:hAnsi="Times New Roman" w:cs="Times New Roman"/>
          <w:sz w:val="28"/>
          <w:szCs w:val="28"/>
        </w:rPr>
        <w:t>Итоговое задание.</w:t>
      </w:r>
    </w:p>
    <w:p w:rsidR="00A95D7D" w:rsidRPr="00A95D7D" w:rsidRDefault="00A95D7D" w:rsidP="00AD3E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5D7D">
        <w:rPr>
          <w:rFonts w:ascii="Times New Roman" w:hAnsi="Times New Roman" w:cs="Times New Roman"/>
          <w:sz w:val="28"/>
          <w:szCs w:val="28"/>
        </w:rPr>
        <w:t xml:space="preserve">Составьте интеллект-карту «Прекрасный человек как </w:t>
      </w:r>
      <w:r w:rsidR="00985E50">
        <w:rPr>
          <w:rFonts w:ascii="Times New Roman" w:hAnsi="Times New Roman" w:cs="Times New Roman"/>
          <w:sz w:val="28"/>
          <w:szCs w:val="28"/>
        </w:rPr>
        <w:br/>
      </w:r>
      <w:r w:rsidRPr="00A95D7D">
        <w:rPr>
          <w:rFonts w:ascii="Times New Roman" w:hAnsi="Times New Roman" w:cs="Times New Roman"/>
          <w:sz w:val="28"/>
          <w:szCs w:val="28"/>
        </w:rPr>
        <w:t>нравственно-эстетический идеал Н.В. Гоголя».</w:t>
      </w:r>
    </w:p>
    <w:p w:rsidR="009F691E" w:rsidRPr="002D736A" w:rsidRDefault="00DC3DB8" w:rsidP="009F691E">
      <w:pPr>
        <w:ind w:firstLine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7DCC1763" wp14:editId="309B4D05">
            <wp:extent cx="612013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691E" w:rsidRPr="002D736A" w:rsidSect="00E11273">
      <w:footerReference w:type="default" r:id="rId16"/>
      <w:pgSz w:w="11906" w:h="16838"/>
      <w:pgMar w:top="1134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C2" w:rsidRDefault="005C16C2">
      <w:r>
        <w:separator/>
      </w:r>
    </w:p>
  </w:endnote>
  <w:endnote w:type="continuationSeparator" w:id="0">
    <w:p w:rsidR="005C16C2" w:rsidRDefault="005C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2F" w:rsidRDefault="00576A6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50AF">
      <w:rPr>
        <w:noProof/>
      </w:rPr>
      <w:t>1</w:t>
    </w:r>
    <w:r>
      <w:fldChar w:fldCharType="end"/>
    </w:r>
  </w:p>
  <w:p w:rsidR="00945A8D" w:rsidRDefault="005C16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C2" w:rsidRDefault="005C16C2">
      <w:r>
        <w:separator/>
      </w:r>
    </w:p>
  </w:footnote>
  <w:footnote w:type="continuationSeparator" w:id="0">
    <w:p w:rsidR="005C16C2" w:rsidRDefault="005C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BCE"/>
    <w:multiLevelType w:val="hybridMultilevel"/>
    <w:tmpl w:val="9656CE32"/>
    <w:lvl w:ilvl="0" w:tplc="FD705E2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096410"/>
    <w:multiLevelType w:val="hybridMultilevel"/>
    <w:tmpl w:val="7090CE50"/>
    <w:lvl w:ilvl="0" w:tplc="2878D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50342"/>
    <w:multiLevelType w:val="hybridMultilevel"/>
    <w:tmpl w:val="B0B0EEF4"/>
    <w:lvl w:ilvl="0" w:tplc="377AC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C461B3"/>
    <w:multiLevelType w:val="hybridMultilevel"/>
    <w:tmpl w:val="5434C880"/>
    <w:lvl w:ilvl="0" w:tplc="7C44CA8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8531C3"/>
    <w:multiLevelType w:val="hybridMultilevel"/>
    <w:tmpl w:val="A2FC2BF0"/>
    <w:lvl w:ilvl="0" w:tplc="5BF674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9D5A68"/>
    <w:multiLevelType w:val="hybridMultilevel"/>
    <w:tmpl w:val="903A6316"/>
    <w:lvl w:ilvl="0" w:tplc="97C607D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347E7E"/>
    <w:multiLevelType w:val="hybridMultilevel"/>
    <w:tmpl w:val="B3C88B60"/>
    <w:lvl w:ilvl="0" w:tplc="0494E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C4E92"/>
    <w:multiLevelType w:val="hybridMultilevel"/>
    <w:tmpl w:val="0FACB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A34B1"/>
    <w:multiLevelType w:val="hybridMultilevel"/>
    <w:tmpl w:val="6ED6A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95BDD"/>
    <w:multiLevelType w:val="hybridMultilevel"/>
    <w:tmpl w:val="D3F6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B6C86"/>
    <w:multiLevelType w:val="hybridMultilevel"/>
    <w:tmpl w:val="4BE03AA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291D07A4"/>
    <w:multiLevelType w:val="hybridMultilevel"/>
    <w:tmpl w:val="16E8059A"/>
    <w:lvl w:ilvl="0" w:tplc="1A50B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38207C"/>
    <w:multiLevelType w:val="hybridMultilevel"/>
    <w:tmpl w:val="CC2A0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D6B4E"/>
    <w:multiLevelType w:val="hybridMultilevel"/>
    <w:tmpl w:val="0F3CE3EA"/>
    <w:lvl w:ilvl="0" w:tplc="4F26BAC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A0711A"/>
    <w:multiLevelType w:val="hybridMultilevel"/>
    <w:tmpl w:val="85F692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66065"/>
    <w:multiLevelType w:val="hybridMultilevel"/>
    <w:tmpl w:val="8FC6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60B74"/>
    <w:multiLevelType w:val="hybridMultilevel"/>
    <w:tmpl w:val="0518E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26B89"/>
    <w:multiLevelType w:val="hybridMultilevel"/>
    <w:tmpl w:val="86B8D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936DC"/>
    <w:multiLevelType w:val="hybridMultilevel"/>
    <w:tmpl w:val="4CA8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51931"/>
    <w:multiLevelType w:val="hybridMultilevel"/>
    <w:tmpl w:val="E2A6BEBA"/>
    <w:lvl w:ilvl="0" w:tplc="4FD27D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554863"/>
    <w:multiLevelType w:val="hybridMultilevel"/>
    <w:tmpl w:val="7FC87DE6"/>
    <w:lvl w:ilvl="0" w:tplc="9376A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72059"/>
    <w:multiLevelType w:val="hybridMultilevel"/>
    <w:tmpl w:val="713C912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6CC16F81"/>
    <w:multiLevelType w:val="hybridMultilevel"/>
    <w:tmpl w:val="8FC6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E5BEF"/>
    <w:multiLevelType w:val="hybridMultilevel"/>
    <w:tmpl w:val="42B44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64016"/>
    <w:multiLevelType w:val="hybridMultilevel"/>
    <w:tmpl w:val="A17EF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3588B"/>
    <w:multiLevelType w:val="hybridMultilevel"/>
    <w:tmpl w:val="4E58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05B03"/>
    <w:multiLevelType w:val="hybridMultilevel"/>
    <w:tmpl w:val="8AF2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A47D0"/>
    <w:multiLevelType w:val="hybridMultilevel"/>
    <w:tmpl w:val="5E80D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64E4F"/>
    <w:multiLevelType w:val="hybridMultilevel"/>
    <w:tmpl w:val="DCAEC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5048A"/>
    <w:multiLevelType w:val="hybridMultilevel"/>
    <w:tmpl w:val="997A64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29"/>
  </w:num>
  <w:num w:numId="5">
    <w:abstractNumId w:val="18"/>
  </w:num>
  <w:num w:numId="6">
    <w:abstractNumId w:val="13"/>
  </w:num>
  <w:num w:numId="7">
    <w:abstractNumId w:val="27"/>
  </w:num>
  <w:num w:numId="8">
    <w:abstractNumId w:val="15"/>
  </w:num>
  <w:num w:numId="9">
    <w:abstractNumId w:val="22"/>
  </w:num>
  <w:num w:numId="10">
    <w:abstractNumId w:val="17"/>
  </w:num>
  <w:num w:numId="11">
    <w:abstractNumId w:val="23"/>
  </w:num>
  <w:num w:numId="12">
    <w:abstractNumId w:val="20"/>
  </w:num>
  <w:num w:numId="13">
    <w:abstractNumId w:val="1"/>
  </w:num>
  <w:num w:numId="14">
    <w:abstractNumId w:val="11"/>
  </w:num>
  <w:num w:numId="15">
    <w:abstractNumId w:val="6"/>
  </w:num>
  <w:num w:numId="16">
    <w:abstractNumId w:val="25"/>
  </w:num>
  <w:num w:numId="17">
    <w:abstractNumId w:val="14"/>
  </w:num>
  <w:num w:numId="18">
    <w:abstractNumId w:val="4"/>
  </w:num>
  <w:num w:numId="19">
    <w:abstractNumId w:val="0"/>
  </w:num>
  <w:num w:numId="20">
    <w:abstractNumId w:val="5"/>
  </w:num>
  <w:num w:numId="21">
    <w:abstractNumId w:val="19"/>
  </w:num>
  <w:num w:numId="22">
    <w:abstractNumId w:val="26"/>
  </w:num>
  <w:num w:numId="23">
    <w:abstractNumId w:val="3"/>
  </w:num>
  <w:num w:numId="24">
    <w:abstractNumId w:val="2"/>
  </w:num>
  <w:num w:numId="25">
    <w:abstractNumId w:val="9"/>
  </w:num>
  <w:num w:numId="26">
    <w:abstractNumId w:val="12"/>
  </w:num>
  <w:num w:numId="27">
    <w:abstractNumId w:val="24"/>
  </w:num>
  <w:num w:numId="28">
    <w:abstractNumId w:val="7"/>
  </w:num>
  <w:num w:numId="29">
    <w:abstractNumId w:va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F3"/>
    <w:rsid w:val="00002B9C"/>
    <w:rsid w:val="00006A59"/>
    <w:rsid w:val="00006CFB"/>
    <w:rsid w:val="00013E79"/>
    <w:rsid w:val="0001478E"/>
    <w:rsid w:val="00020B56"/>
    <w:rsid w:val="00023BFC"/>
    <w:rsid w:val="00027B14"/>
    <w:rsid w:val="00035FB3"/>
    <w:rsid w:val="000538AD"/>
    <w:rsid w:val="00056E28"/>
    <w:rsid w:val="0006448F"/>
    <w:rsid w:val="00066FAB"/>
    <w:rsid w:val="000743EE"/>
    <w:rsid w:val="000855A2"/>
    <w:rsid w:val="00090B26"/>
    <w:rsid w:val="00096E01"/>
    <w:rsid w:val="000A1D4A"/>
    <w:rsid w:val="000C01B5"/>
    <w:rsid w:val="000C4C57"/>
    <w:rsid w:val="000C60C4"/>
    <w:rsid w:val="00100848"/>
    <w:rsid w:val="0010197B"/>
    <w:rsid w:val="0010703A"/>
    <w:rsid w:val="001176DB"/>
    <w:rsid w:val="00120823"/>
    <w:rsid w:val="00130670"/>
    <w:rsid w:val="00136DEB"/>
    <w:rsid w:val="001401F2"/>
    <w:rsid w:val="00141337"/>
    <w:rsid w:val="0016633D"/>
    <w:rsid w:val="001812AC"/>
    <w:rsid w:val="00182918"/>
    <w:rsid w:val="00190170"/>
    <w:rsid w:val="00193024"/>
    <w:rsid w:val="001947A9"/>
    <w:rsid w:val="001A2CBB"/>
    <w:rsid w:val="001A53A0"/>
    <w:rsid w:val="001D4E41"/>
    <w:rsid w:val="001F244B"/>
    <w:rsid w:val="00227F26"/>
    <w:rsid w:val="00233550"/>
    <w:rsid w:val="00244FB8"/>
    <w:rsid w:val="002536B6"/>
    <w:rsid w:val="00257BF7"/>
    <w:rsid w:val="00280BB9"/>
    <w:rsid w:val="002871DC"/>
    <w:rsid w:val="00290692"/>
    <w:rsid w:val="002A18B2"/>
    <w:rsid w:val="002A59FA"/>
    <w:rsid w:val="002B1102"/>
    <w:rsid w:val="002D2C96"/>
    <w:rsid w:val="002D39C6"/>
    <w:rsid w:val="002D736A"/>
    <w:rsid w:val="002E1E00"/>
    <w:rsid w:val="002E5E56"/>
    <w:rsid w:val="00303631"/>
    <w:rsid w:val="00303C16"/>
    <w:rsid w:val="003058B8"/>
    <w:rsid w:val="003068BD"/>
    <w:rsid w:val="0031370A"/>
    <w:rsid w:val="003239A3"/>
    <w:rsid w:val="00340267"/>
    <w:rsid w:val="00343EDE"/>
    <w:rsid w:val="0035543B"/>
    <w:rsid w:val="003562F1"/>
    <w:rsid w:val="0037232D"/>
    <w:rsid w:val="00373593"/>
    <w:rsid w:val="00377E26"/>
    <w:rsid w:val="00381514"/>
    <w:rsid w:val="00381EEC"/>
    <w:rsid w:val="00394C46"/>
    <w:rsid w:val="003A3A39"/>
    <w:rsid w:val="003A795D"/>
    <w:rsid w:val="003B200B"/>
    <w:rsid w:val="003B7229"/>
    <w:rsid w:val="003C36F2"/>
    <w:rsid w:val="003D02FE"/>
    <w:rsid w:val="003D75A4"/>
    <w:rsid w:val="003F421C"/>
    <w:rsid w:val="004027C1"/>
    <w:rsid w:val="00405E0A"/>
    <w:rsid w:val="00410DE9"/>
    <w:rsid w:val="0042286B"/>
    <w:rsid w:val="00424877"/>
    <w:rsid w:val="00425907"/>
    <w:rsid w:val="004312C6"/>
    <w:rsid w:val="00432936"/>
    <w:rsid w:val="00435919"/>
    <w:rsid w:val="004364B8"/>
    <w:rsid w:val="00440391"/>
    <w:rsid w:val="004433A8"/>
    <w:rsid w:val="00444FC8"/>
    <w:rsid w:val="004470EA"/>
    <w:rsid w:val="0046237E"/>
    <w:rsid w:val="00466D96"/>
    <w:rsid w:val="00477283"/>
    <w:rsid w:val="004827E1"/>
    <w:rsid w:val="004911EA"/>
    <w:rsid w:val="004A51C5"/>
    <w:rsid w:val="004A637E"/>
    <w:rsid w:val="004B7CDD"/>
    <w:rsid w:val="004C1CB8"/>
    <w:rsid w:val="004C4C6D"/>
    <w:rsid w:val="004D7298"/>
    <w:rsid w:val="004E333C"/>
    <w:rsid w:val="004F6460"/>
    <w:rsid w:val="004F6AC0"/>
    <w:rsid w:val="005009BE"/>
    <w:rsid w:val="0050282E"/>
    <w:rsid w:val="005046CB"/>
    <w:rsid w:val="0051440F"/>
    <w:rsid w:val="00514E5D"/>
    <w:rsid w:val="00520318"/>
    <w:rsid w:val="0052353E"/>
    <w:rsid w:val="005279D6"/>
    <w:rsid w:val="0053458E"/>
    <w:rsid w:val="005530B9"/>
    <w:rsid w:val="005602B6"/>
    <w:rsid w:val="005608C3"/>
    <w:rsid w:val="005728A1"/>
    <w:rsid w:val="0057575B"/>
    <w:rsid w:val="00576A62"/>
    <w:rsid w:val="0058232D"/>
    <w:rsid w:val="00591417"/>
    <w:rsid w:val="00596230"/>
    <w:rsid w:val="005A341C"/>
    <w:rsid w:val="005A3B2D"/>
    <w:rsid w:val="005C10FD"/>
    <w:rsid w:val="005C16C2"/>
    <w:rsid w:val="005D0EE3"/>
    <w:rsid w:val="005F4835"/>
    <w:rsid w:val="005F57B6"/>
    <w:rsid w:val="005F60EA"/>
    <w:rsid w:val="006029CC"/>
    <w:rsid w:val="006054D3"/>
    <w:rsid w:val="0062273F"/>
    <w:rsid w:val="00637249"/>
    <w:rsid w:val="00644A82"/>
    <w:rsid w:val="0065112C"/>
    <w:rsid w:val="006528A3"/>
    <w:rsid w:val="00662579"/>
    <w:rsid w:val="006739DE"/>
    <w:rsid w:val="0068578C"/>
    <w:rsid w:val="0068580E"/>
    <w:rsid w:val="0069547C"/>
    <w:rsid w:val="006A05F6"/>
    <w:rsid w:val="006A2E7D"/>
    <w:rsid w:val="006B020F"/>
    <w:rsid w:val="006C1BED"/>
    <w:rsid w:val="006C3697"/>
    <w:rsid w:val="006D4DB9"/>
    <w:rsid w:val="006E7C14"/>
    <w:rsid w:val="006F4F41"/>
    <w:rsid w:val="007205FF"/>
    <w:rsid w:val="007524FD"/>
    <w:rsid w:val="0076062D"/>
    <w:rsid w:val="007809A9"/>
    <w:rsid w:val="0078653B"/>
    <w:rsid w:val="007950CF"/>
    <w:rsid w:val="007954BB"/>
    <w:rsid w:val="007B2A22"/>
    <w:rsid w:val="007C7244"/>
    <w:rsid w:val="007D2631"/>
    <w:rsid w:val="007D6578"/>
    <w:rsid w:val="007E4258"/>
    <w:rsid w:val="00814C82"/>
    <w:rsid w:val="00836D3C"/>
    <w:rsid w:val="008377CD"/>
    <w:rsid w:val="008411E6"/>
    <w:rsid w:val="00844946"/>
    <w:rsid w:val="00851045"/>
    <w:rsid w:val="00851C69"/>
    <w:rsid w:val="0086179D"/>
    <w:rsid w:val="008667A1"/>
    <w:rsid w:val="008778BC"/>
    <w:rsid w:val="0089069B"/>
    <w:rsid w:val="00896996"/>
    <w:rsid w:val="008A11F6"/>
    <w:rsid w:val="008A17E5"/>
    <w:rsid w:val="008A5146"/>
    <w:rsid w:val="008B6B8F"/>
    <w:rsid w:val="008C28E6"/>
    <w:rsid w:val="008D16EC"/>
    <w:rsid w:val="008E3112"/>
    <w:rsid w:val="008E4E05"/>
    <w:rsid w:val="00904F19"/>
    <w:rsid w:val="00922833"/>
    <w:rsid w:val="00927189"/>
    <w:rsid w:val="00932CD0"/>
    <w:rsid w:val="009350AF"/>
    <w:rsid w:val="009424C6"/>
    <w:rsid w:val="00943171"/>
    <w:rsid w:val="00950E56"/>
    <w:rsid w:val="00980FAF"/>
    <w:rsid w:val="009812EF"/>
    <w:rsid w:val="00985E50"/>
    <w:rsid w:val="00990CB2"/>
    <w:rsid w:val="0099357A"/>
    <w:rsid w:val="009959D8"/>
    <w:rsid w:val="009A3828"/>
    <w:rsid w:val="009A5213"/>
    <w:rsid w:val="009B06DC"/>
    <w:rsid w:val="009B18B8"/>
    <w:rsid w:val="009B6C92"/>
    <w:rsid w:val="009C2ECC"/>
    <w:rsid w:val="009C48E9"/>
    <w:rsid w:val="009F346B"/>
    <w:rsid w:val="009F691E"/>
    <w:rsid w:val="00A05CA9"/>
    <w:rsid w:val="00A11BC9"/>
    <w:rsid w:val="00A14562"/>
    <w:rsid w:val="00A213D3"/>
    <w:rsid w:val="00A21917"/>
    <w:rsid w:val="00A26F1E"/>
    <w:rsid w:val="00A37C19"/>
    <w:rsid w:val="00A51A36"/>
    <w:rsid w:val="00A51E5D"/>
    <w:rsid w:val="00A559AB"/>
    <w:rsid w:val="00A56839"/>
    <w:rsid w:val="00A81482"/>
    <w:rsid w:val="00A95D7D"/>
    <w:rsid w:val="00AA1238"/>
    <w:rsid w:val="00AA6E53"/>
    <w:rsid w:val="00AB4A50"/>
    <w:rsid w:val="00AB600B"/>
    <w:rsid w:val="00AC14DE"/>
    <w:rsid w:val="00AC32B3"/>
    <w:rsid w:val="00AD1F52"/>
    <w:rsid w:val="00AD3EF5"/>
    <w:rsid w:val="00AD44AD"/>
    <w:rsid w:val="00AE1575"/>
    <w:rsid w:val="00AF630D"/>
    <w:rsid w:val="00B1082A"/>
    <w:rsid w:val="00B24BFF"/>
    <w:rsid w:val="00B25353"/>
    <w:rsid w:val="00B343D1"/>
    <w:rsid w:val="00B3558E"/>
    <w:rsid w:val="00B43360"/>
    <w:rsid w:val="00B4466B"/>
    <w:rsid w:val="00B517D1"/>
    <w:rsid w:val="00B70E34"/>
    <w:rsid w:val="00B83F08"/>
    <w:rsid w:val="00B84757"/>
    <w:rsid w:val="00B85E55"/>
    <w:rsid w:val="00B95F9D"/>
    <w:rsid w:val="00B9674F"/>
    <w:rsid w:val="00BA1FCB"/>
    <w:rsid w:val="00BA7CAA"/>
    <w:rsid w:val="00BB33BA"/>
    <w:rsid w:val="00BC3FE1"/>
    <w:rsid w:val="00BC4D41"/>
    <w:rsid w:val="00BE22C2"/>
    <w:rsid w:val="00BE2B02"/>
    <w:rsid w:val="00BE6098"/>
    <w:rsid w:val="00BF435B"/>
    <w:rsid w:val="00C062A1"/>
    <w:rsid w:val="00C23462"/>
    <w:rsid w:val="00C32254"/>
    <w:rsid w:val="00C35332"/>
    <w:rsid w:val="00C40906"/>
    <w:rsid w:val="00C42BEC"/>
    <w:rsid w:val="00C44BF5"/>
    <w:rsid w:val="00C5226A"/>
    <w:rsid w:val="00C60358"/>
    <w:rsid w:val="00C75A53"/>
    <w:rsid w:val="00C83065"/>
    <w:rsid w:val="00C83379"/>
    <w:rsid w:val="00C90E7D"/>
    <w:rsid w:val="00C94765"/>
    <w:rsid w:val="00C97E6B"/>
    <w:rsid w:val="00CA14C7"/>
    <w:rsid w:val="00CA26F3"/>
    <w:rsid w:val="00CB54E2"/>
    <w:rsid w:val="00CC34B9"/>
    <w:rsid w:val="00CC5597"/>
    <w:rsid w:val="00CD0E3C"/>
    <w:rsid w:val="00CD243B"/>
    <w:rsid w:val="00CD7E7F"/>
    <w:rsid w:val="00CE3CFE"/>
    <w:rsid w:val="00D21B88"/>
    <w:rsid w:val="00D27F01"/>
    <w:rsid w:val="00D336DD"/>
    <w:rsid w:val="00D4345B"/>
    <w:rsid w:val="00D44A8B"/>
    <w:rsid w:val="00D5083F"/>
    <w:rsid w:val="00D52543"/>
    <w:rsid w:val="00D5564D"/>
    <w:rsid w:val="00D64EAE"/>
    <w:rsid w:val="00D812F0"/>
    <w:rsid w:val="00D8365C"/>
    <w:rsid w:val="00D85416"/>
    <w:rsid w:val="00DA4E45"/>
    <w:rsid w:val="00DA4FB7"/>
    <w:rsid w:val="00DA5D47"/>
    <w:rsid w:val="00DC2909"/>
    <w:rsid w:val="00DC3DB8"/>
    <w:rsid w:val="00DC6CCB"/>
    <w:rsid w:val="00DD0CD1"/>
    <w:rsid w:val="00DE72DD"/>
    <w:rsid w:val="00E00893"/>
    <w:rsid w:val="00E00F82"/>
    <w:rsid w:val="00E01585"/>
    <w:rsid w:val="00E032FE"/>
    <w:rsid w:val="00E10FE8"/>
    <w:rsid w:val="00E11273"/>
    <w:rsid w:val="00E178E6"/>
    <w:rsid w:val="00E21250"/>
    <w:rsid w:val="00E22327"/>
    <w:rsid w:val="00E256C7"/>
    <w:rsid w:val="00E36FCB"/>
    <w:rsid w:val="00E37288"/>
    <w:rsid w:val="00E418A9"/>
    <w:rsid w:val="00E42B9A"/>
    <w:rsid w:val="00E632E3"/>
    <w:rsid w:val="00E64956"/>
    <w:rsid w:val="00E665B7"/>
    <w:rsid w:val="00E705E9"/>
    <w:rsid w:val="00E714D3"/>
    <w:rsid w:val="00E72ADD"/>
    <w:rsid w:val="00E737BF"/>
    <w:rsid w:val="00E81BE7"/>
    <w:rsid w:val="00E907A4"/>
    <w:rsid w:val="00E95DCD"/>
    <w:rsid w:val="00EA4F00"/>
    <w:rsid w:val="00EC4A36"/>
    <w:rsid w:val="00ED70F3"/>
    <w:rsid w:val="00EE4419"/>
    <w:rsid w:val="00EE4C5D"/>
    <w:rsid w:val="00EF369A"/>
    <w:rsid w:val="00F01948"/>
    <w:rsid w:val="00F02093"/>
    <w:rsid w:val="00F22CE5"/>
    <w:rsid w:val="00F4176B"/>
    <w:rsid w:val="00F42CCA"/>
    <w:rsid w:val="00F43D42"/>
    <w:rsid w:val="00F43F46"/>
    <w:rsid w:val="00F52A8A"/>
    <w:rsid w:val="00F56C1D"/>
    <w:rsid w:val="00F6139C"/>
    <w:rsid w:val="00F627BE"/>
    <w:rsid w:val="00F71D9D"/>
    <w:rsid w:val="00F86573"/>
    <w:rsid w:val="00F91CC3"/>
    <w:rsid w:val="00FA4AB6"/>
    <w:rsid w:val="00FA5D6A"/>
    <w:rsid w:val="00FB0C6F"/>
    <w:rsid w:val="00FB39E0"/>
    <w:rsid w:val="00FC0A18"/>
    <w:rsid w:val="00FC6B59"/>
    <w:rsid w:val="00FD4F28"/>
    <w:rsid w:val="00FF08B9"/>
    <w:rsid w:val="00FF0EE8"/>
    <w:rsid w:val="00FF1A2D"/>
    <w:rsid w:val="00FF4320"/>
    <w:rsid w:val="00FF5A02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7D"/>
    <w:pPr>
      <w:shd w:val="clear" w:color="auto" w:fill="FFFFFF"/>
      <w:spacing w:after="0" w:line="24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6F3"/>
    <w:pPr>
      <w:keepNext/>
      <w:keepLines/>
      <w:spacing w:before="480"/>
      <w:outlineLvl w:val="0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6F3"/>
    <w:rPr>
      <w:rFonts w:ascii="Cambria" w:eastAsia="Times New Roman" w:hAnsi="Cambria" w:cs="Cambria"/>
      <w:color w:val="365F91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CA26F3"/>
    <w:pPr>
      <w:shd w:val="clear" w:color="auto" w:fill="auto"/>
      <w:spacing w:after="200" w:line="276" w:lineRule="auto"/>
      <w:ind w:left="720" w:firstLine="0"/>
      <w:jc w:val="left"/>
    </w:pPr>
    <w:rPr>
      <w:rFonts w:eastAsia="Calibri"/>
      <w:b w:val="0"/>
      <w:bCs w:val="0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1"/>
    <w:uiPriority w:val="99"/>
    <w:locked/>
    <w:rsid w:val="00CA26F3"/>
    <w:rPr>
      <w:rFonts w:eastAsia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CA26F3"/>
    <w:pPr>
      <w:spacing w:line="226" w:lineRule="exact"/>
      <w:ind w:hanging="460"/>
    </w:pPr>
    <w:rPr>
      <w:rFonts w:asciiTheme="minorHAnsi" w:hAnsiTheme="minorHAnsi" w:cstheme="minorBidi"/>
      <w:b w:val="0"/>
      <w:bCs w:val="0"/>
      <w:sz w:val="20"/>
      <w:szCs w:val="20"/>
      <w:lang w:eastAsia="en-US"/>
    </w:rPr>
  </w:style>
  <w:style w:type="paragraph" w:styleId="a5">
    <w:name w:val="Normal (Web)"/>
    <w:basedOn w:val="a"/>
    <w:uiPriority w:val="99"/>
    <w:rsid w:val="00CA26F3"/>
    <w:pPr>
      <w:shd w:val="clear" w:color="auto" w:fill="auto"/>
      <w:spacing w:before="75" w:after="75"/>
      <w:ind w:firstLine="0"/>
      <w:jc w:val="left"/>
    </w:pPr>
    <w:rPr>
      <w:rFonts w:ascii="Times New Roman" w:hAnsi="Times New Roman" w:cs="Times New Roman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CA2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6F3"/>
    <w:rPr>
      <w:rFonts w:ascii="Tahoma" w:eastAsia="Times New Roman" w:hAnsi="Tahoma" w:cs="Tahoma"/>
      <w:b/>
      <w:bCs/>
      <w:sz w:val="16"/>
      <w:szCs w:val="16"/>
      <w:shd w:val="clear" w:color="auto" w:fill="FFFFFF"/>
      <w:lang w:eastAsia="ru-RU"/>
    </w:rPr>
  </w:style>
  <w:style w:type="character" w:styleId="a8">
    <w:name w:val="Hyperlink"/>
    <w:basedOn w:val="a0"/>
    <w:uiPriority w:val="99"/>
    <w:unhideWhenUsed/>
    <w:rsid w:val="0047728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14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semiHidden/>
    <w:unhideWhenUsed/>
    <w:rsid w:val="004C1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1CB8"/>
    <w:rPr>
      <w:rFonts w:ascii="Calibri" w:eastAsia="Times New Roman" w:hAnsi="Calibri" w:cs="Calibri"/>
      <w:b/>
      <w:bCs/>
      <w:sz w:val="24"/>
      <w:szCs w:val="24"/>
      <w:shd w:val="clear" w:color="auto" w:fill="FFFFFF"/>
      <w:lang w:eastAsia="ru-RU"/>
    </w:rPr>
  </w:style>
  <w:style w:type="table" w:customStyle="1" w:styleId="12">
    <w:name w:val="Сетка таблицы1"/>
    <w:basedOn w:val="a1"/>
    <w:next w:val="a9"/>
    <w:uiPriority w:val="39"/>
    <w:rsid w:val="00E64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C3697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9"/>
    <w:uiPriority w:val="39"/>
    <w:rsid w:val="00A3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46237E"/>
    <w:pPr>
      <w:spacing w:after="0" w:line="240" w:lineRule="auto"/>
    </w:pPr>
    <w:rPr>
      <w:rFonts w:ascii="Times New Roman" w:hAnsi="Times New Roman" w:cs="Times New Roman"/>
      <w:color w:val="33333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AD3EF5"/>
    <w:pPr>
      <w:spacing w:after="0" w:line="240" w:lineRule="auto"/>
    </w:pPr>
    <w:rPr>
      <w:rFonts w:ascii="Times New Roman" w:hAnsi="Times New Roman" w:cs="Times New Roman"/>
      <w:color w:val="33333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7D"/>
    <w:pPr>
      <w:shd w:val="clear" w:color="auto" w:fill="FFFFFF"/>
      <w:spacing w:after="0" w:line="24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6F3"/>
    <w:pPr>
      <w:keepNext/>
      <w:keepLines/>
      <w:spacing w:before="480"/>
      <w:outlineLvl w:val="0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6F3"/>
    <w:rPr>
      <w:rFonts w:ascii="Cambria" w:eastAsia="Times New Roman" w:hAnsi="Cambria" w:cs="Cambria"/>
      <w:color w:val="365F91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CA26F3"/>
    <w:pPr>
      <w:shd w:val="clear" w:color="auto" w:fill="auto"/>
      <w:spacing w:after="200" w:line="276" w:lineRule="auto"/>
      <w:ind w:left="720" w:firstLine="0"/>
      <w:jc w:val="left"/>
    </w:pPr>
    <w:rPr>
      <w:rFonts w:eastAsia="Calibri"/>
      <w:b w:val="0"/>
      <w:bCs w:val="0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1"/>
    <w:uiPriority w:val="99"/>
    <w:locked/>
    <w:rsid w:val="00CA26F3"/>
    <w:rPr>
      <w:rFonts w:eastAsia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CA26F3"/>
    <w:pPr>
      <w:spacing w:line="226" w:lineRule="exact"/>
      <w:ind w:hanging="460"/>
    </w:pPr>
    <w:rPr>
      <w:rFonts w:asciiTheme="minorHAnsi" w:hAnsiTheme="minorHAnsi" w:cstheme="minorBidi"/>
      <w:b w:val="0"/>
      <w:bCs w:val="0"/>
      <w:sz w:val="20"/>
      <w:szCs w:val="20"/>
      <w:lang w:eastAsia="en-US"/>
    </w:rPr>
  </w:style>
  <w:style w:type="paragraph" w:styleId="a5">
    <w:name w:val="Normal (Web)"/>
    <w:basedOn w:val="a"/>
    <w:uiPriority w:val="99"/>
    <w:rsid w:val="00CA26F3"/>
    <w:pPr>
      <w:shd w:val="clear" w:color="auto" w:fill="auto"/>
      <w:spacing w:before="75" w:after="75"/>
      <w:ind w:firstLine="0"/>
      <w:jc w:val="left"/>
    </w:pPr>
    <w:rPr>
      <w:rFonts w:ascii="Times New Roman" w:hAnsi="Times New Roman" w:cs="Times New Roman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CA2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6F3"/>
    <w:rPr>
      <w:rFonts w:ascii="Tahoma" w:eastAsia="Times New Roman" w:hAnsi="Tahoma" w:cs="Tahoma"/>
      <w:b/>
      <w:bCs/>
      <w:sz w:val="16"/>
      <w:szCs w:val="16"/>
      <w:shd w:val="clear" w:color="auto" w:fill="FFFFFF"/>
      <w:lang w:eastAsia="ru-RU"/>
    </w:rPr>
  </w:style>
  <w:style w:type="character" w:styleId="a8">
    <w:name w:val="Hyperlink"/>
    <w:basedOn w:val="a0"/>
    <w:uiPriority w:val="99"/>
    <w:unhideWhenUsed/>
    <w:rsid w:val="0047728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14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semiHidden/>
    <w:unhideWhenUsed/>
    <w:rsid w:val="004C1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1CB8"/>
    <w:rPr>
      <w:rFonts w:ascii="Calibri" w:eastAsia="Times New Roman" w:hAnsi="Calibri" w:cs="Calibri"/>
      <w:b/>
      <w:bCs/>
      <w:sz w:val="24"/>
      <w:szCs w:val="24"/>
      <w:shd w:val="clear" w:color="auto" w:fill="FFFFFF"/>
      <w:lang w:eastAsia="ru-RU"/>
    </w:rPr>
  </w:style>
  <w:style w:type="table" w:customStyle="1" w:styleId="12">
    <w:name w:val="Сетка таблицы1"/>
    <w:basedOn w:val="a1"/>
    <w:next w:val="a9"/>
    <w:uiPriority w:val="39"/>
    <w:rsid w:val="00E64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C3697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9"/>
    <w:uiPriority w:val="39"/>
    <w:rsid w:val="00A3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46237E"/>
    <w:pPr>
      <w:spacing w:after="0" w:line="240" w:lineRule="auto"/>
    </w:pPr>
    <w:rPr>
      <w:rFonts w:ascii="Times New Roman" w:hAnsi="Times New Roman" w:cs="Times New Roman"/>
      <w:color w:val="33333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AD3EF5"/>
    <w:pPr>
      <w:spacing w:after="0" w:line="240" w:lineRule="auto"/>
    </w:pPr>
    <w:rPr>
      <w:rFonts w:ascii="Times New Roman" w:hAnsi="Times New Roman" w:cs="Times New Roman"/>
      <w:color w:val="33333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562F83-A0D9-4C72-B3ED-B38D322F965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4186E03-A419-4B42-9F30-F06568DC600C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Условия</a:t>
          </a:r>
        </a:p>
      </dgm:t>
    </dgm:pt>
    <dgm:pt modelId="{B6DFAF2F-EB95-4C66-9984-3FBA6EC8933F}" type="parTrans" cxnId="{A0491E3F-006D-4A78-B972-A040242467BD}">
      <dgm:prSet/>
      <dgm:spPr/>
      <dgm:t>
        <a:bodyPr/>
        <a:lstStyle/>
        <a:p>
          <a:endParaRPr lang="ru-RU"/>
        </a:p>
      </dgm:t>
    </dgm:pt>
    <dgm:pt modelId="{93D97B4C-9258-4024-A45E-150D7699AB14}" type="sibTrans" cxnId="{A0491E3F-006D-4A78-B972-A040242467BD}">
      <dgm:prSet/>
      <dgm:spPr/>
      <dgm:t>
        <a:bodyPr/>
        <a:lstStyle/>
        <a:p>
          <a:endParaRPr lang="ru-RU"/>
        </a:p>
      </dgm:t>
    </dgm:pt>
    <dgm:pt modelId="{00E36A69-4F82-4B70-85D8-DF4230251658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«овеществления» личности </a:t>
          </a:r>
        </a:p>
      </dgm:t>
    </dgm:pt>
    <dgm:pt modelId="{96F665C3-9E7A-48F1-982E-31BCD910BD7C}" type="parTrans" cxnId="{8C7247AB-F131-4170-8CEB-825159464989}">
      <dgm:prSet/>
      <dgm:spPr/>
      <dgm:t>
        <a:bodyPr/>
        <a:lstStyle/>
        <a:p>
          <a:endParaRPr lang="ru-RU"/>
        </a:p>
      </dgm:t>
    </dgm:pt>
    <dgm:pt modelId="{B78A56BD-00AB-477D-9C39-CEC478069CAB}" type="sibTrans" cxnId="{8C7247AB-F131-4170-8CEB-825159464989}">
      <dgm:prSet/>
      <dgm:spPr/>
      <dgm:t>
        <a:bodyPr/>
        <a:lstStyle/>
        <a:p>
          <a:endParaRPr lang="ru-RU"/>
        </a:p>
      </dgm:t>
    </dgm:pt>
    <dgm:pt modelId="{EE3AD6B0-8BFD-4D3A-8DC3-1779D2A79D44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«омертвения» души</a:t>
          </a:r>
        </a:p>
      </dgm:t>
    </dgm:pt>
    <dgm:pt modelId="{5939BBC5-3620-44E8-A0BE-FC9DF9883D8F}" type="parTrans" cxnId="{DAEAB87D-CCB6-46E0-B690-9C52D4652723}">
      <dgm:prSet/>
      <dgm:spPr/>
      <dgm:t>
        <a:bodyPr/>
        <a:lstStyle/>
        <a:p>
          <a:endParaRPr lang="ru-RU"/>
        </a:p>
      </dgm:t>
    </dgm:pt>
    <dgm:pt modelId="{6DCE4405-26D9-4F5E-8F65-BC2B2B4C2B3F}" type="sibTrans" cxnId="{DAEAB87D-CCB6-46E0-B690-9C52D4652723}">
      <dgm:prSet/>
      <dgm:spPr/>
      <dgm:t>
        <a:bodyPr/>
        <a:lstStyle/>
        <a:p>
          <a:endParaRPr lang="ru-RU"/>
        </a:p>
      </dgm:t>
    </dgm:pt>
    <dgm:pt modelId="{F181C47D-6F89-4641-8DDF-BC935581112E}" type="pres">
      <dgm:prSet presAssocID="{19562F83-A0D9-4C72-B3ED-B38D322F965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A76B113-51D7-4B2E-8D15-B1C96508E2A4}" type="pres">
      <dgm:prSet presAssocID="{34186E03-A419-4B42-9F30-F06568DC600C}" presName="hierRoot1" presStyleCnt="0"/>
      <dgm:spPr/>
    </dgm:pt>
    <dgm:pt modelId="{CE2C7AD3-2459-4CD5-8C82-450B6DBF9820}" type="pres">
      <dgm:prSet presAssocID="{34186E03-A419-4B42-9F30-F06568DC600C}" presName="composite" presStyleCnt="0"/>
      <dgm:spPr/>
    </dgm:pt>
    <dgm:pt modelId="{EF65DBFA-73AD-4111-B8A4-5EAD6B08F7A3}" type="pres">
      <dgm:prSet presAssocID="{34186E03-A419-4B42-9F30-F06568DC600C}" presName="background" presStyleLbl="node0" presStyleIdx="0" presStyleCnt="1"/>
      <dgm:spPr/>
    </dgm:pt>
    <dgm:pt modelId="{BC1EC9C8-2B72-4C75-96AC-5AF8EC0D73FE}" type="pres">
      <dgm:prSet presAssocID="{34186E03-A419-4B42-9F30-F06568DC600C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9D8499-1ECB-493D-98B8-77AFC5EB45BB}" type="pres">
      <dgm:prSet presAssocID="{34186E03-A419-4B42-9F30-F06568DC600C}" presName="hierChild2" presStyleCnt="0"/>
      <dgm:spPr/>
    </dgm:pt>
    <dgm:pt modelId="{CDC18FB0-9BA0-4DAF-9E66-FEE1EAE7E3F4}" type="pres">
      <dgm:prSet presAssocID="{96F665C3-9E7A-48F1-982E-31BCD910BD7C}" presName="Name10" presStyleLbl="parChTrans1D2" presStyleIdx="0" presStyleCnt="2"/>
      <dgm:spPr/>
      <dgm:t>
        <a:bodyPr/>
        <a:lstStyle/>
        <a:p>
          <a:endParaRPr lang="ru-RU"/>
        </a:p>
      </dgm:t>
    </dgm:pt>
    <dgm:pt modelId="{BE579445-D280-4B5E-A532-E085142536B3}" type="pres">
      <dgm:prSet presAssocID="{00E36A69-4F82-4B70-85D8-DF4230251658}" presName="hierRoot2" presStyleCnt="0"/>
      <dgm:spPr/>
    </dgm:pt>
    <dgm:pt modelId="{9E2D9CE8-54FB-43B1-8A54-6FA232A6E1A3}" type="pres">
      <dgm:prSet presAssocID="{00E36A69-4F82-4B70-85D8-DF4230251658}" presName="composite2" presStyleCnt="0"/>
      <dgm:spPr/>
    </dgm:pt>
    <dgm:pt modelId="{178ACBA2-D084-440D-B0B8-6B793641232F}" type="pres">
      <dgm:prSet presAssocID="{00E36A69-4F82-4B70-85D8-DF4230251658}" presName="background2" presStyleLbl="node2" presStyleIdx="0" presStyleCnt="2"/>
      <dgm:spPr/>
    </dgm:pt>
    <dgm:pt modelId="{29D1A7C1-F1C7-49F1-84A4-D50A4C5C0CF4}" type="pres">
      <dgm:prSet presAssocID="{00E36A69-4F82-4B70-85D8-DF4230251658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5F808B5-D386-40AC-8FD1-51ACE3CA9FC4}" type="pres">
      <dgm:prSet presAssocID="{00E36A69-4F82-4B70-85D8-DF4230251658}" presName="hierChild3" presStyleCnt="0"/>
      <dgm:spPr/>
    </dgm:pt>
    <dgm:pt modelId="{78D5BC0B-6F06-4DEC-A63C-D1DF8C6118CB}" type="pres">
      <dgm:prSet presAssocID="{5939BBC5-3620-44E8-A0BE-FC9DF9883D8F}" presName="Name10" presStyleLbl="parChTrans1D2" presStyleIdx="1" presStyleCnt="2"/>
      <dgm:spPr/>
      <dgm:t>
        <a:bodyPr/>
        <a:lstStyle/>
        <a:p>
          <a:endParaRPr lang="ru-RU"/>
        </a:p>
      </dgm:t>
    </dgm:pt>
    <dgm:pt modelId="{A2869EC8-D104-445F-A14F-F2826693AC65}" type="pres">
      <dgm:prSet presAssocID="{EE3AD6B0-8BFD-4D3A-8DC3-1779D2A79D44}" presName="hierRoot2" presStyleCnt="0"/>
      <dgm:spPr/>
    </dgm:pt>
    <dgm:pt modelId="{A9DDE2DC-6E39-43AF-8F27-C7C581928630}" type="pres">
      <dgm:prSet presAssocID="{EE3AD6B0-8BFD-4D3A-8DC3-1779D2A79D44}" presName="composite2" presStyleCnt="0"/>
      <dgm:spPr/>
    </dgm:pt>
    <dgm:pt modelId="{BE581E0E-6205-49F1-936F-5C6B1D61AD57}" type="pres">
      <dgm:prSet presAssocID="{EE3AD6B0-8BFD-4D3A-8DC3-1779D2A79D44}" presName="background2" presStyleLbl="node2" presStyleIdx="1" presStyleCnt="2"/>
      <dgm:spPr/>
    </dgm:pt>
    <dgm:pt modelId="{9682D66D-2D57-4E6A-9703-9FBC0B6D6DE1}" type="pres">
      <dgm:prSet presAssocID="{EE3AD6B0-8BFD-4D3A-8DC3-1779D2A79D44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3240DB-4F48-40BB-B19D-01BC07990A10}" type="pres">
      <dgm:prSet presAssocID="{EE3AD6B0-8BFD-4D3A-8DC3-1779D2A79D44}" presName="hierChild3" presStyleCnt="0"/>
      <dgm:spPr/>
    </dgm:pt>
  </dgm:ptLst>
  <dgm:cxnLst>
    <dgm:cxn modelId="{98955B74-6DE4-47ED-8233-80A8498DCD0B}" type="presOf" srcId="{5939BBC5-3620-44E8-A0BE-FC9DF9883D8F}" destId="{78D5BC0B-6F06-4DEC-A63C-D1DF8C6118CB}" srcOrd="0" destOrd="0" presId="urn:microsoft.com/office/officeart/2005/8/layout/hierarchy1"/>
    <dgm:cxn modelId="{A0491E3F-006D-4A78-B972-A040242467BD}" srcId="{19562F83-A0D9-4C72-B3ED-B38D322F965D}" destId="{34186E03-A419-4B42-9F30-F06568DC600C}" srcOrd="0" destOrd="0" parTransId="{B6DFAF2F-EB95-4C66-9984-3FBA6EC8933F}" sibTransId="{93D97B4C-9258-4024-A45E-150D7699AB14}"/>
    <dgm:cxn modelId="{8C7247AB-F131-4170-8CEB-825159464989}" srcId="{34186E03-A419-4B42-9F30-F06568DC600C}" destId="{00E36A69-4F82-4B70-85D8-DF4230251658}" srcOrd="0" destOrd="0" parTransId="{96F665C3-9E7A-48F1-982E-31BCD910BD7C}" sibTransId="{B78A56BD-00AB-477D-9C39-CEC478069CAB}"/>
    <dgm:cxn modelId="{49A01323-1BC0-4118-8FEF-9A272EBD9725}" type="presOf" srcId="{19562F83-A0D9-4C72-B3ED-B38D322F965D}" destId="{F181C47D-6F89-4641-8DDF-BC935581112E}" srcOrd="0" destOrd="0" presId="urn:microsoft.com/office/officeart/2005/8/layout/hierarchy1"/>
    <dgm:cxn modelId="{BBA0A483-53CA-4DA5-8ABB-69AD5BC15F03}" type="presOf" srcId="{96F665C3-9E7A-48F1-982E-31BCD910BD7C}" destId="{CDC18FB0-9BA0-4DAF-9E66-FEE1EAE7E3F4}" srcOrd="0" destOrd="0" presId="urn:microsoft.com/office/officeart/2005/8/layout/hierarchy1"/>
    <dgm:cxn modelId="{DAEAB87D-CCB6-46E0-B690-9C52D4652723}" srcId="{34186E03-A419-4B42-9F30-F06568DC600C}" destId="{EE3AD6B0-8BFD-4D3A-8DC3-1779D2A79D44}" srcOrd="1" destOrd="0" parTransId="{5939BBC5-3620-44E8-A0BE-FC9DF9883D8F}" sibTransId="{6DCE4405-26D9-4F5E-8F65-BC2B2B4C2B3F}"/>
    <dgm:cxn modelId="{61A20904-3023-4BED-9C0E-E281E79E41CC}" type="presOf" srcId="{EE3AD6B0-8BFD-4D3A-8DC3-1779D2A79D44}" destId="{9682D66D-2D57-4E6A-9703-9FBC0B6D6DE1}" srcOrd="0" destOrd="0" presId="urn:microsoft.com/office/officeart/2005/8/layout/hierarchy1"/>
    <dgm:cxn modelId="{3412E717-D68C-4B46-90CB-F5CCEC456014}" type="presOf" srcId="{34186E03-A419-4B42-9F30-F06568DC600C}" destId="{BC1EC9C8-2B72-4C75-96AC-5AF8EC0D73FE}" srcOrd="0" destOrd="0" presId="urn:microsoft.com/office/officeart/2005/8/layout/hierarchy1"/>
    <dgm:cxn modelId="{3AA233AD-32BD-4BDA-A7B6-4ABDBA24061C}" type="presOf" srcId="{00E36A69-4F82-4B70-85D8-DF4230251658}" destId="{29D1A7C1-F1C7-49F1-84A4-D50A4C5C0CF4}" srcOrd="0" destOrd="0" presId="urn:microsoft.com/office/officeart/2005/8/layout/hierarchy1"/>
    <dgm:cxn modelId="{1EF24273-9947-48D2-8644-A24231EA5A59}" type="presParOf" srcId="{F181C47D-6F89-4641-8DDF-BC935581112E}" destId="{EA76B113-51D7-4B2E-8D15-B1C96508E2A4}" srcOrd="0" destOrd="0" presId="urn:microsoft.com/office/officeart/2005/8/layout/hierarchy1"/>
    <dgm:cxn modelId="{BAE2C5C9-149C-45D3-8652-210FD5A6EC87}" type="presParOf" srcId="{EA76B113-51D7-4B2E-8D15-B1C96508E2A4}" destId="{CE2C7AD3-2459-4CD5-8C82-450B6DBF9820}" srcOrd="0" destOrd="0" presId="urn:microsoft.com/office/officeart/2005/8/layout/hierarchy1"/>
    <dgm:cxn modelId="{796386AF-BEF0-4184-8C99-570665A2D157}" type="presParOf" srcId="{CE2C7AD3-2459-4CD5-8C82-450B6DBF9820}" destId="{EF65DBFA-73AD-4111-B8A4-5EAD6B08F7A3}" srcOrd="0" destOrd="0" presId="urn:microsoft.com/office/officeart/2005/8/layout/hierarchy1"/>
    <dgm:cxn modelId="{BBA0A4B2-87E6-4243-BB3F-626E30E3D937}" type="presParOf" srcId="{CE2C7AD3-2459-4CD5-8C82-450B6DBF9820}" destId="{BC1EC9C8-2B72-4C75-96AC-5AF8EC0D73FE}" srcOrd="1" destOrd="0" presId="urn:microsoft.com/office/officeart/2005/8/layout/hierarchy1"/>
    <dgm:cxn modelId="{6B62ABA8-769F-4BD8-95CB-7DEC204F305A}" type="presParOf" srcId="{EA76B113-51D7-4B2E-8D15-B1C96508E2A4}" destId="{6B9D8499-1ECB-493D-98B8-77AFC5EB45BB}" srcOrd="1" destOrd="0" presId="urn:microsoft.com/office/officeart/2005/8/layout/hierarchy1"/>
    <dgm:cxn modelId="{83BE29E5-CEE4-4EF6-9AAE-20EBE27F10FC}" type="presParOf" srcId="{6B9D8499-1ECB-493D-98B8-77AFC5EB45BB}" destId="{CDC18FB0-9BA0-4DAF-9E66-FEE1EAE7E3F4}" srcOrd="0" destOrd="0" presId="urn:microsoft.com/office/officeart/2005/8/layout/hierarchy1"/>
    <dgm:cxn modelId="{55FDD445-F1F5-4A7A-A345-6D4F5B64F58D}" type="presParOf" srcId="{6B9D8499-1ECB-493D-98B8-77AFC5EB45BB}" destId="{BE579445-D280-4B5E-A532-E085142536B3}" srcOrd="1" destOrd="0" presId="urn:microsoft.com/office/officeart/2005/8/layout/hierarchy1"/>
    <dgm:cxn modelId="{BD6D6F51-EA2B-4DD8-B672-AADC40576CC4}" type="presParOf" srcId="{BE579445-D280-4B5E-A532-E085142536B3}" destId="{9E2D9CE8-54FB-43B1-8A54-6FA232A6E1A3}" srcOrd="0" destOrd="0" presId="urn:microsoft.com/office/officeart/2005/8/layout/hierarchy1"/>
    <dgm:cxn modelId="{E02AE545-A1F8-4683-A8DA-F9F72937E565}" type="presParOf" srcId="{9E2D9CE8-54FB-43B1-8A54-6FA232A6E1A3}" destId="{178ACBA2-D084-440D-B0B8-6B793641232F}" srcOrd="0" destOrd="0" presId="urn:microsoft.com/office/officeart/2005/8/layout/hierarchy1"/>
    <dgm:cxn modelId="{9E6A2C05-78D8-429D-ACF0-A35D9CE71986}" type="presParOf" srcId="{9E2D9CE8-54FB-43B1-8A54-6FA232A6E1A3}" destId="{29D1A7C1-F1C7-49F1-84A4-D50A4C5C0CF4}" srcOrd="1" destOrd="0" presId="urn:microsoft.com/office/officeart/2005/8/layout/hierarchy1"/>
    <dgm:cxn modelId="{789F8DCF-F6FD-46DF-89DA-B2564D03EA11}" type="presParOf" srcId="{BE579445-D280-4B5E-A532-E085142536B3}" destId="{85F808B5-D386-40AC-8FD1-51ACE3CA9FC4}" srcOrd="1" destOrd="0" presId="urn:microsoft.com/office/officeart/2005/8/layout/hierarchy1"/>
    <dgm:cxn modelId="{8418F733-D1E6-45C3-B277-A7036392C7BD}" type="presParOf" srcId="{6B9D8499-1ECB-493D-98B8-77AFC5EB45BB}" destId="{78D5BC0B-6F06-4DEC-A63C-D1DF8C6118CB}" srcOrd="2" destOrd="0" presId="urn:microsoft.com/office/officeart/2005/8/layout/hierarchy1"/>
    <dgm:cxn modelId="{8F973314-10CB-4267-BCA2-E4BFFCFB8208}" type="presParOf" srcId="{6B9D8499-1ECB-493D-98B8-77AFC5EB45BB}" destId="{A2869EC8-D104-445F-A14F-F2826693AC65}" srcOrd="3" destOrd="0" presId="urn:microsoft.com/office/officeart/2005/8/layout/hierarchy1"/>
    <dgm:cxn modelId="{B649CA00-8AC3-402E-B0C7-09A183D7F5A3}" type="presParOf" srcId="{A2869EC8-D104-445F-A14F-F2826693AC65}" destId="{A9DDE2DC-6E39-43AF-8F27-C7C581928630}" srcOrd="0" destOrd="0" presId="urn:microsoft.com/office/officeart/2005/8/layout/hierarchy1"/>
    <dgm:cxn modelId="{F20190AB-2489-4D5B-97D3-4D5985ECC88F}" type="presParOf" srcId="{A9DDE2DC-6E39-43AF-8F27-C7C581928630}" destId="{BE581E0E-6205-49F1-936F-5C6B1D61AD57}" srcOrd="0" destOrd="0" presId="urn:microsoft.com/office/officeart/2005/8/layout/hierarchy1"/>
    <dgm:cxn modelId="{87B844DB-2224-41C1-B17F-EC462D437119}" type="presParOf" srcId="{A9DDE2DC-6E39-43AF-8F27-C7C581928630}" destId="{9682D66D-2D57-4E6A-9703-9FBC0B6D6DE1}" srcOrd="1" destOrd="0" presId="urn:microsoft.com/office/officeart/2005/8/layout/hierarchy1"/>
    <dgm:cxn modelId="{7E663FD6-575D-41CC-B48B-82476F9F805F}" type="presParOf" srcId="{A2869EC8-D104-445F-A14F-F2826693AC65}" destId="{653240DB-4F48-40BB-B19D-01BC07990A1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D5BC0B-6F06-4DEC-A63C-D1DF8C6118CB}">
      <dsp:nvSpPr>
        <dsp:cNvPr id="0" name=""/>
        <dsp:cNvSpPr/>
      </dsp:nvSpPr>
      <dsp:spPr>
        <a:xfrm>
          <a:off x="2974747" y="975231"/>
          <a:ext cx="938489" cy="4466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369"/>
              </a:lnTo>
              <a:lnTo>
                <a:pt x="938489" y="304369"/>
              </a:lnTo>
              <a:lnTo>
                <a:pt x="938489" y="4466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C18FB0-9BA0-4DAF-9E66-FEE1EAE7E3F4}">
      <dsp:nvSpPr>
        <dsp:cNvPr id="0" name=""/>
        <dsp:cNvSpPr/>
      </dsp:nvSpPr>
      <dsp:spPr>
        <a:xfrm>
          <a:off x="2036258" y="975231"/>
          <a:ext cx="938489" cy="446635"/>
        </a:xfrm>
        <a:custGeom>
          <a:avLst/>
          <a:gdLst/>
          <a:ahLst/>
          <a:cxnLst/>
          <a:rect l="0" t="0" r="0" b="0"/>
          <a:pathLst>
            <a:path>
              <a:moveTo>
                <a:pt x="938489" y="0"/>
              </a:moveTo>
              <a:lnTo>
                <a:pt x="938489" y="304369"/>
              </a:lnTo>
              <a:lnTo>
                <a:pt x="0" y="304369"/>
              </a:lnTo>
              <a:lnTo>
                <a:pt x="0" y="4466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65DBFA-73AD-4111-B8A4-5EAD6B08F7A3}">
      <dsp:nvSpPr>
        <dsp:cNvPr id="0" name=""/>
        <dsp:cNvSpPr/>
      </dsp:nvSpPr>
      <dsp:spPr>
        <a:xfrm>
          <a:off x="2206892" y="55"/>
          <a:ext cx="1535710" cy="975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1EC9C8-2B72-4C75-96AC-5AF8EC0D73FE}">
      <dsp:nvSpPr>
        <dsp:cNvPr id="0" name=""/>
        <dsp:cNvSpPr/>
      </dsp:nvSpPr>
      <dsp:spPr>
        <a:xfrm>
          <a:off x="2377527" y="162158"/>
          <a:ext cx="1535710" cy="9751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Условия</a:t>
          </a:r>
        </a:p>
      </dsp:txBody>
      <dsp:txXfrm>
        <a:off x="2406089" y="190720"/>
        <a:ext cx="1478586" cy="918052"/>
      </dsp:txXfrm>
    </dsp:sp>
    <dsp:sp modelId="{178ACBA2-D084-440D-B0B8-6B793641232F}">
      <dsp:nvSpPr>
        <dsp:cNvPr id="0" name=""/>
        <dsp:cNvSpPr/>
      </dsp:nvSpPr>
      <dsp:spPr>
        <a:xfrm>
          <a:off x="1268402" y="1421867"/>
          <a:ext cx="1535710" cy="975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D1A7C1-F1C7-49F1-84A4-D50A4C5C0CF4}">
      <dsp:nvSpPr>
        <dsp:cNvPr id="0" name=""/>
        <dsp:cNvSpPr/>
      </dsp:nvSpPr>
      <dsp:spPr>
        <a:xfrm>
          <a:off x="1439037" y="1583970"/>
          <a:ext cx="1535710" cy="9751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«овеществления» личности </a:t>
          </a:r>
        </a:p>
      </dsp:txBody>
      <dsp:txXfrm>
        <a:off x="1467599" y="1612532"/>
        <a:ext cx="1478586" cy="918052"/>
      </dsp:txXfrm>
    </dsp:sp>
    <dsp:sp modelId="{BE581E0E-6205-49F1-936F-5C6B1D61AD57}">
      <dsp:nvSpPr>
        <dsp:cNvPr id="0" name=""/>
        <dsp:cNvSpPr/>
      </dsp:nvSpPr>
      <dsp:spPr>
        <a:xfrm>
          <a:off x="3145382" y="1421867"/>
          <a:ext cx="1535710" cy="9751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82D66D-2D57-4E6A-9703-9FBC0B6D6DE1}">
      <dsp:nvSpPr>
        <dsp:cNvPr id="0" name=""/>
        <dsp:cNvSpPr/>
      </dsp:nvSpPr>
      <dsp:spPr>
        <a:xfrm>
          <a:off x="3316016" y="1583970"/>
          <a:ext cx="1535710" cy="9751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«омертвения» души</a:t>
          </a:r>
        </a:p>
      </dsp:txBody>
      <dsp:txXfrm>
        <a:off x="3344578" y="1612532"/>
        <a:ext cx="1478586" cy="9180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EE238-7C84-46E4-9DFB-2A32FD7F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Ранис</dc:creator>
  <cp:lastModifiedBy>Полина</cp:lastModifiedBy>
  <cp:revision>2</cp:revision>
  <cp:lastPrinted>2015-11-11T12:58:00Z</cp:lastPrinted>
  <dcterms:created xsi:type="dcterms:W3CDTF">2020-12-09T11:58:00Z</dcterms:created>
  <dcterms:modified xsi:type="dcterms:W3CDTF">2020-12-09T11:58:00Z</dcterms:modified>
</cp:coreProperties>
</file>